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52" w:rsidRDefault="00730F52" w:rsidP="00730F52">
      <w:pPr>
        <w:pStyle w:val="DiseaseTitle"/>
      </w:pPr>
      <w:bookmarkStart w:id="0" w:name="_Toc223153232"/>
      <w:bookmarkStart w:id="1" w:name="_GoBack"/>
      <w:bookmarkEnd w:id="1"/>
      <w:r>
        <w:t>Ticks</w:t>
      </w:r>
    </w:p>
    <w:p w:rsidR="00730F52" w:rsidRPr="00730F52" w:rsidRDefault="00730F52" w:rsidP="00730F52">
      <w:pPr>
        <w:pStyle w:val="DiseaseTitle"/>
        <w:rPr>
          <w:sz w:val="40"/>
          <w:szCs w:val="40"/>
        </w:rPr>
      </w:pPr>
      <w:r w:rsidRPr="00730F52">
        <w:rPr>
          <w:sz w:val="40"/>
          <w:szCs w:val="40"/>
          <w:shd w:val="clear" w:color="auto" w:fill="FFFFFF"/>
        </w:rPr>
        <w:t>Tick i</w:t>
      </w:r>
      <w:r w:rsidR="00071303">
        <w:rPr>
          <w:sz w:val="40"/>
          <w:szCs w:val="40"/>
          <w:shd w:val="clear" w:color="auto" w:fill="FFFFFF"/>
        </w:rPr>
        <w:t>dentification</w:t>
      </w:r>
    </w:p>
    <w:bookmarkEnd w:id="0"/>
    <w:p w:rsidR="00730F52" w:rsidRPr="00CA54CB" w:rsidRDefault="00730F52" w:rsidP="00765A4B">
      <w:pPr>
        <w:ind w:left="567"/>
        <w:rPr>
          <w:shd w:val="clear" w:color="auto" w:fill="FFFFFF"/>
        </w:rPr>
      </w:pPr>
      <w:r w:rsidRPr="002B78C0">
        <w:rPr>
          <w:b/>
          <w:shd w:val="clear" w:color="auto" w:fill="FFFFFF"/>
        </w:rPr>
        <w:t>Authors</w:t>
      </w:r>
      <w:r>
        <w:rPr>
          <w:shd w:val="clear" w:color="auto" w:fill="FFFFFF"/>
        </w:rPr>
        <w:t xml:space="preserve">: </w:t>
      </w:r>
      <w:r w:rsidR="00445BEE">
        <w:rPr>
          <w:shd w:val="clear" w:color="auto" w:fill="FFFFFF"/>
        </w:rPr>
        <w:t>Prof</w:t>
      </w:r>
      <w:r w:rsidRPr="002B78C0">
        <w:rPr>
          <w:shd w:val="clear" w:color="auto" w:fill="FFFFFF"/>
        </w:rPr>
        <w:t xml:space="preserve"> </w:t>
      </w:r>
      <w:proofErr w:type="spellStart"/>
      <w:r w:rsidRPr="00CA54CB">
        <w:rPr>
          <w:shd w:val="clear" w:color="auto" w:fill="FFFFFF"/>
        </w:rPr>
        <w:t>Maxime</w:t>
      </w:r>
      <w:proofErr w:type="spellEnd"/>
      <w:r w:rsidRPr="00CA54CB">
        <w:rPr>
          <w:shd w:val="clear" w:color="auto" w:fill="FFFFFF"/>
        </w:rPr>
        <w:t xml:space="preserve"> Madder,</w:t>
      </w:r>
      <w:r>
        <w:rPr>
          <w:shd w:val="clear" w:color="auto" w:fill="FFFFFF"/>
        </w:rPr>
        <w:t xml:space="preserve"> Prof </w:t>
      </w:r>
      <w:r w:rsidRPr="00CA54CB">
        <w:rPr>
          <w:shd w:val="clear" w:color="auto" w:fill="FFFFFF"/>
        </w:rPr>
        <w:t xml:space="preserve">Ivan </w:t>
      </w:r>
      <w:proofErr w:type="spellStart"/>
      <w:r w:rsidRPr="00CA54CB">
        <w:rPr>
          <w:shd w:val="clear" w:color="auto" w:fill="FFFFFF"/>
        </w:rPr>
        <w:t>Horak</w:t>
      </w:r>
      <w:proofErr w:type="spellEnd"/>
      <w:r w:rsidRPr="00CA54CB">
        <w:rPr>
          <w:shd w:val="clear" w:color="auto" w:fill="FFFFFF"/>
        </w:rPr>
        <w:t xml:space="preserve">, </w:t>
      </w:r>
      <w:proofErr w:type="spellStart"/>
      <w:r>
        <w:rPr>
          <w:shd w:val="clear" w:color="auto" w:fill="FFFFFF"/>
        </w:rPr>
        <w:t>Dr</w:t>
      </w:r>
      <w:proofErr w:type="spellEnd"/>
      <w:r>
        <w:rPr>
          <w:shd w:val="clear" w:color="auto" w:fill="FFFFFF"/>
        </w:rPr>
        <w:t xml:space="preserve"> </w:t>
      </w:r>
      <w:r w:rsidRPr="00CA54CB">
        <w:rPr>
          <w:shd w:val="clear" w:color="auto" w:fill="FFFFFF"/>
        </w:rPr>
        <w:t xml:space="preserve">Hein </w:t>
      </w:r>
      <w:proofErr w:type="spellStart"/>
      <w:r w:rsidRPr="00CA54CB">
        <w:rPr>
          <w:shd w:val="clear" w:color="auto" w:fill="FFFFFF"/>
        </w:rPr>
        <w:t>Stoltsz</w:t>
      </w:r>
      <w:proofErr w:type="spellEnd"/>
    </w:p>
    <w:p w:rsidR="002E4881" w:rsidRDefault="00730F52" w:rsidP="00765A4B">
      <w:pPr>
        <w:tabs>
          <w:tab w:val="left" w:pos="9498"/>
        </w:tabs>
        <w:spacing w:after="0" w:line="360" w:lineRule="auto"/>
        <w:ind w:left="567" w:right="-8"/>
      </w:pPr>
      <w:proofErr w:type="gramStart"/>
      <w:r w:rsidRPr="00CA54CB">
        <w:rPr>
          <w:shd w:val="clear" w:color="auto" w:fill="FFFFFF"/>
        </w:rPr>
        <w:t>Licensed under a</w:t>
      </w:r>
      <w:r w:rsidR="00197D35">
        <w:rPr>
          <w:shd w:val="clear" w:color="auto" w:fill="FFFFFF"/>
        </w:rPr>
        <w:t xml:space="preserve"> </w:t>
      </w:r>
      <w:hyperlink r:id="rId9" w:history="1">
        <w:r w:rsidRPr="00CA54CB">
          <w:rPr>
            <w:rStyle w:val="Hyperlink"/>
            <w:rFonts w:cs="Arial"/>
            <w:sz w:val="18"/>
            <w:szCs w:val="18"/>
            <w:shd w:val="clear" w:color="auto" w:fill="FFFFFF"/>
          </w:rPr>
          <w:t>Creative Commons Attribution license</w:t>
        </w:r>
      </w:hyperlink>
      <w:r w:rsidRPr="00CA54CB">
        <w:rPr>
          <w:shd w:val="clear" w:color="auto" w:fill="FFFFFF"/>
        </w:rPr>
        <w:t>.</w:t>
      </w:r>
      <w:proofErr w:type="gramEnd"/>
      <w:r w:rsidRPr="00CA54CB">
        <w:t xml:space="preserve"> </w:t>
      </w:r>
      <w:r w:rsidRPr="00CA54CB">
        <w:rPr>
          <w:noProof/>
          <w:lang w:val="en-ZA" w:eastAsia="en-ZA"/>
        </w:rPr>
        <w:drawing>
          <wp:inline distT="0" distB="0" distL="0" distR="0" wp14:anchorId="6CF4371B" wp14:editId="6FF2F5A0">
            <wp:extent cx="762000" cy="142875"/>
            <wp:effectExtent l="0" t="0" r="0" b="9525"/>
            <wp:docPr id="14" name="Picture 14" descr="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reative Commons Attribution 3.0 Unpor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142875"/>
                    </a:xfrm>
                    <a:prstGeom prst="rect">
                      <a:avLst/>
                    </a:prstGeom>
                    <a:noFill/>
                    <a:ln>
                      <a:noFill/>
                    </a:ln>
                  </pic:spPr>
                </pic:pic>
              </a:graphicData>
            </a:graphic>
          </wp:inline>
        </w:drawing>
      </w:r>
    </w:p>
    <w:p w:rsidR="00746F4D" w:rsidRDefault="00746F4D" w:rsidP="00746F4D">
      <w:bookmarkStart w:id="2" w:name="_Toc175723821"/>
      <w:bookmarkStart w:id="3" w:name="_Toc372275491"/>
    </w:p>
    <w:p w:rsidR="00062972" w:rsidRPr="00CA54CB" w:rsidRDefault="00062972" w:rsidP="00062972">
      <w:pPr>
        <w:pStyle w:val="Heading1"/>
        <w:rPr>
          <w:rFonts w:ascii="Arial" w:hAnsi="Arial" w:cs="Arial"/>
        </w:rPr>
      </w:pPr>
      <w:bookmarkStart w:id="4" w:name="_Toc111193703"/>
      <w:bookmarkStart w:id="5" w:name="_Toc372535606"/>
      <w:bookmarkEnd w:id="2"/>
      <w:bookmarkEnd w:id="3"/>
      <w:r w:rsidRPr="00CA54CB">
        <w:rPr>
          <w:rFonts w:ascii="Arial" w:hAnsi="Arial" w:cs="Arial"/>
        </w:rPr>
        <w:t>Systematics/Taxonomy</w:t>
      </w:r>
      <w:bookmarkEnd w:id="4"/>
      <w:bookmarkEnd w:id="5"/>
    </w:p>
    <w:p w:rsidR="00062972" w:rsidRPr="00E81FDB" w:rsidRDefault="00062972" w:rsidP="00062972">
      <w:pPr>
        <w:rPr>
          <w:rFonts w:cs="Arial"/>
          <w:lang w:val="en-GB"/>
        </w:rPr>
      </w:pPr>
      <w:r w:rsidRPr="00E81FDB">
        <w:rPr>
          <w:rFonts w:cs="Arial"/>
          <w:lang w:val="en-GB"/>
        </w:rPr>
        <w:t>Both soft (</w:t>
      </w:r>
      <w:proofErr w:type="spellStart"/>
      <w:r w:rsidRPr="00E81FDB">
        <w:rPr>
          <w:rFonts w:cs="Arial"/>
          <w:lang w:val="en-GB"/>
        </w:rPr>
        <w:t>Argasidae</w:t>
      </w:r>
      <w:proofErr w:type="spellEnd"/>
      <w:r w:rsidRPr="00E81FDB">
        <w:rPr>
          <w:rFonts w:cs="Arial"/>
          <w:lang w:val="en-GB"/>
        </w:rPr>
        <w:t>) and hard (</w:t>
      </w:r>
      <w:proofErr w:type="spellStart"/>
      <w:r w:rsidRPr="00E81FDB">
        <w:rPr>
          <w:rFonts w:cs="Arial"/>
          <w:lang w:val="en-GB"/>
        </w:rPr>
        <w:t>Ixodidae</w:t>
      </w:r>
      <w:proofErr w:type="spellEnd"/>
      <w:r w:rsidRPr="00E81FDB">
        <w:rPr>
          <w:rFonts w:cs="Arial"/>
          <w:lang w:val="en-GB"/>
        </w:rPr>
        <w:t>) ticks are members of the following taxonomic groups</w:t>
      </w:r>
      <w:proofErr w:type="gramStart"/>
      <w:r w:rsidRPr="00E81FDB">
        <w:rPr>
          <w:rFonts w:cs="Arial"/>
          <w:lang w:val="en-GB"/>
        </w:rPr>
        <w:t>:.</w:t>
      </w:r>
      <w:proofErr w:type="gramEnd"/>
    </w:p>
    <w:p w:rsidR="00062972" w:rsidRPr="00E81FDB" w:rsidRDefault="00062972" w:rsidP="00062972">
      <w:pPr>
        <w:spacing w:before="240"/>
        <w:ind w:firstLine="720"/>
        <w:rPr>
          <w:rFonts w:cs="Arial"/>
          <w:lang w:val="pt-BR"/>
        </w:rPr>
      </w:pPr>
      <w:r w:rsidRPr="00E81FDB">
        <w:rPr>
          <w:rFonts w:cs="Arial"/>
          <w:b/>
          <w:lang w:val="pt-BR"/>
        </w:rPr>
        <w:t>Phylum</w:t>
      </w:r>
      <w:r w:rsidRPr="00E81FDB">
        <w:rPr>
          <w:rFonts w:cs="Arial"/>
          <w:lang w:val="pt-BR"/>
        </w:rPr>
        <w:tab/>
      </w:r>
      <w:r w:rsidRPr="00E81FDB">
        <w:rPr>
          <w:rFonts w:cs="Arial"/>
          <w:lang w:val="pt-BR"/>
        </w:rPr>
        <w:tab/>
        <w:t>Arthropoda</w:t>
      </w:r>
    </w:p>
    <w:p w:rsidR="00062972" w:rsidRPr="00E81FDB" w:rsidRDefault="00062972" w:rsidP="00062972">
      <w:pPr>
        <w:ind w:firstLine="720"/>
        <w:rPr>
          <w:rFonts w:cs="Arial"/>
          <w:lang w:val="pt-BR"/>
        </w:rPr>
      </w:pPr>
      <w:r w:rsidRPr="00E81FDB">
        <w:rPr>
          <w:rFonts w:cs="Arial"/>
          <w:b/>
          <w:lang w:val="pt-BR"/>
        </w:rPr>
        <w:t>Subphylum</w:t>
      </w:r>
      <w:r w:rsidRPr="00E81FDB">
        <w:rPr>
          <w:rFonts w:cs="Arial"/>
          <w:lang w:val="pt-BR"/>
        </w:rPr>
        <w:tab/>
      </w:r>
      <w:r w:rsidRPr="00E81FDB">
        <w:rPr>
          <w:rFonts w:cs="Arial"/>
          <w:lang w:val="pt-BR"/>
        </w:rPr>
        <w:tab/>
        <w:t>Chelicerata</w:t>
      </w:r>
    </w:p>
    <w:p w:rsidR="00062972" w:rsidRPr="00E81FDB" w:rsidRDefault="00062972" w:rsidP="00062972">
      <w:pPr>
        <w:ind w:firstLine="720"/>
        <w:rPr>
          <w:rFonts w:cs="Arial"/>
          <w:lang w:val="pt-BR"/>
        </w:rPr>
      </w:pPr>
      <w:r w:rsidRPr="00E81FDB">
        <w:rPr>
          <w:rFonts w:cs="Arial"/>
          <w:b/>
          <w:lang w:val="pt-BR"/>
        </w:rPr>
        <w:t>Class</w:t>
      </w:r>
      <w:r w:rsidRPr="00E81FDB">
        <w:rPr>
          <w:rFonts w:cs="Arial"/>
          <w:lang w:val="pt-BR"/>
        </w:rPr>
        <w:tab/>
      </w:r>
      <w:r w:rsidRPr="00E81FDB">
        <w:rPr>
          <w:rFonts w:cs="Arial"/>
          <w:lang w:val="pt-BR"/>
        </w:rPr>
        <w:tab/>
      </w:r>
      <w:r w:rsidRPr="00E81FDB">
        <w:rPr>
          <w:rFonts w:cs="Arial"/>
          <w:lang w:val="pt-BR"/>
        </w:rPr>
        <w:tab/>
        <w:t>Arachnida</w:t>
      </w:r>
    </w:p>
    <w:p w:rsidR="00062972" w:rsidRPr="00E81FDB" w:rsidRDefault="00062972" w:rsidP="00062972">
      <w:pPr>
        <w:ind w:firstLine="720"/>
        <w:rPr>
          <w:rFonts w:cs="Arial"/>
          <w:lang w:val="pt-BR"/>
        </w:rPr>
      </w:pPr>
      <w:r w:rsidRPr="00E81FDB">
        <w:rPr>
          <w:rFonts w:cs="Arial"/>
          <w:b/>
          <w:lang w:val="pt-BR"/>
        </w:rPr>
        <w:t>Subclass</w:t>
      </w:r>
      <w:r w:rsidRPr="00E81FDB">
        <w:rPr>
          <w:rFonts w:cs="Arial"/>
          <w:lang w:val="pt-BR"/>
        </w:rPr>
        <w:tab/>
      </w:r>
      <w:r w:rsidRPr="00E81FDB">
        <w:rPr>
          <w:rFonts w:cs="Arial"/>
          <w:lang w:val="pt-BR"/>
        </w:rPr>
        <w:tab/>
        <w:t>Acari</w:t>
      </w:r>
    </w:p>
    <w:p w:rsidR="00062972" w:rsidRPr="00E81FDB" w:rsidRDefault="00062972" w:rsidP="00062972">
      <w:pPr>
        <w:ind w:firstLine="720"/>
        <w:rPr>
          <w:rFonts w:cs="Arial"/>
          <w:lang w:val="pt-BR"/>
        </w:rPr>
      </w:pPr>
      <w:r w:rsidRPr="00E81FDB">
        <w:rPr>
          <w:rFonts w:cs="Arial"/>
          <w:b/>
          <w:lang w:val="pt-BR"/>
        </w:rPr>
        <w:t>Order</w:t>
      </w:r>
      <w:r w:rsidRPr="00E81FDB">
        <w:rPr>
          <w:rFonts w:cs="Arial"/>
          <w:lang w:val="pt-BR"/>
        </w:rPr>
        <w:tab/>
      </w:r>
      <w:r w:rsidRPr="00E81FDB">
        <w:rPr>
          <w:rFonts w:cs="Arial"/>
          <w:lang w:val="pt-BR"/>
        </w:rPr>
        <w:tab/>
      </w:r>
      <w:r w:rsidRPr="00E81FDB">
        <w:rPr>
          <w:rFonts w:cs="Arial"/>
          <w:lang w:val="pt-BR"/>
        </w:rPr>
        <w:tab/>
        <w:t>Parasitiformes</w:t>
      </w:r>
    </w:p>
    <w:p w:rsidR="00062972" w:rsidRPr="00E81FDB" w:rsidRDefault="00062972" w:rsidP="00062972">
      <w:pPr>
        <w:ind w:firstLine="720"/>
        <w:rPr>
          <w:rFonts w:cs="Arial"/>
          <w:lang w:val="pt-BR"/>
        </w:rPr>
      </w:pPr>
      <w:r w:rsidRPr="00E81FDB">
        <w:rPr>
          <w:rFonts w:cs="Arial"/>
          <w:b/>
          <w:lang w:val="pt-BR"/>
        </w:rPr>
        <w:t>Suborder</w:t>
      </w:r>
      <w:r w:rsidRPr="00E81FDB">
        <w:rPr>
          <w:rFonts w:cs="Arial"/>
          <w:lang w:val="pt-BR"/>
        </w:rPr>
        <w:tab/>
      </w:r>
      <w:r w:rsidRPr="00E81FDB">
        <w:rPr>
          <w:rFonts w:cs="Arial"/>
          <w:lang w:val="pt-BR"/>
        </w:rPr>
        <w:tab/>
        <w:t>Ixodida (=Metastigmata)</w:t>
      </w:r>
    </w:p>
    <w:p w:rsidR="00062972" w:rsidRPr="00E81FDB" w:rsidRDefault="00062972" w:rsidP="00062972">
      <w:pPr>
        <w:ind w:firstLine="720"/>
        <w:rPr>
          <w:rFonts w:cs="Arial"/>
          <w:lang w:val="en-GB"/>
        </w:rPr>
      </w:pPr>
      <w:r w:rsidRPr="00E81FDB">
        <w:rPr>
          <w:rFonts w:cs="Arial"/>
          <w:b/>
          <w:lang w:val="en-GB"/>
        </w:rPr>
        <w:t>Family</w:t>
      </w:r>
      <w:r w:rsidRPr="00E81FDB">
        <w:rPr>
          <w:rFonts w:cs="Arial"/>
          <w:lang w:val="en-GB"/>
        </w:rPr>
        <w:tab/>
      </w:r>
      <w:r w:rsidRPr="00E81FDB">
        <w:rPr>
          <w:rFonts w:cs="Arial"/>
          <w:lang w:val="en-GB"/>
        </w:rPr>
        <w:tab/>
      </w:r>
      <w:r w:rsidRPr="00E81FDB">
        <w:rPr>
          <w:rFonts w:cs="Arial"/>
          <w:lang w:val="en-GB"/>
        </w:rPr>
        <w:tab/>
      </w:r>
      <w:proofErr w:type="spellStart"/>
      <w:r w:rsidRPr="00E81FDB">
        <w:rPr>
          <w:rFonts w:cs="Arial"/>
          <w:lang w:val="en-GB"/>
        </w:rPr>
        <w:t>Ixodidae</w:t>
      </w:r>
      <w:proofErr w:type="spellEnd"/>
    </w:p>
    <w:p w:rsidR="00062972" w:rsidRPr="00E81FDB" w:rsidRDefault="00062972" w:rsidP="00062972">
      <w:pPr>
        <w:rPr>
          <w:rFonts w:cs="Arial"/>
        </w:rPr>
      </w:pPr>
      <w:r w:rsidRPr="00E81FDB">
        <w:rPr>
          <w:rFonts w:cs="Arial"/>
          <w:b/>
        </w:rPr>
        <w:t>Phylum</w:t>
      </w:r>
      <w:r w:rsidRPr="00E81FDB">
        <w:rPr>
          <w:rFonts w:cs="Arial"/>
        </w:rPr>
        <w:t xml:space="preserve"> </w:t>
      </w:r>
      <w:r w:rsidRPr="00E81FDB">
        <w:rPr>
          <w:rFonts w:cs="Arial"/>
          <w:b/>
        </w:rPr>
        <w:t>Arthropods</w:t>
      </w:r>
      <w:r w:rsidRPr="00E81FDB">
        <w:rPr>
          <w:rFonts w:cs="Arial"/>
        </w:rPr>
        <w:t xml:space="preserve">: invertebrate, bilateral symmetry, </w:t>
      </w:r>
      <w:proofErr w:type="spellStart"/>
      <w:r w:rsidRPr="00E81FDB">
        <w:rPr>
          <w:rFonts w:cs="Arial"/>
        </w:rPr>
        <w:t>chitinous</w:t>
      </w:r>
      <w:proofErr w:type="spellEnd"/>
      <w:r w:rsidRPr="00E81FDB">
        <w:rPr>
          <w:rFonts w:cs="Arial"/>
        </w:rPr>
        <w:t xml:space="preserve"> skeleton with articulating segments and/or appendages.</w:t>
      </w:r>
    </w:p>
    <w:p w:rsidR="00062972" w:rsidRPr="00E81FDB" w:rsidRDefault="00062972" w:rsidP="00062972">
      <w:pPr>
        <w:rPr>
          <w:rFonts w:cs="Arial"/>
        </w:rPr>
      </w:pPr>
      <w:r w:rsidRPr="00E81FDB">
        <w:rPr>
          <w:rFonts w:cs="Arial"/>
          <w:b/>
        </w:rPr>
        <w:t>Subphylum</w:t>
      </w:r>
      <w:r w:rsidRPr="00E81FDB">
        <w:rPr>
          <w:rFonts w:cs="Arial"/>
        </w:rPr>
        <w:t xml:space="preserve"> </w:t>
      </w:r>
      <w:proofErr w:type="spellStart"/>
      <w:r w:rsidRPr="00E81FDB">
        <w:rPr>
          <w:rFonts w:cs="Arial"/>
          <w:b/>
        </w:rPr>
        <w:t>Chelicerata</w:t>
      </w:r>
      <w:proofErr w:type="spellEnd"/>
      <w:r w:rsidRPr="00E81FDB">
        <w:rPr>
          <w:rFonts w:cs="Arial"/>
        </w:rPr>
        <w:t xml:space="preserve">: modified first appendages, </w:t>
      </w:r>
      <w:r w:rsidRPr="00E81FDB">
        <w:rPr>
          <w:rFonts w:cs="Arial"/>
          <w:b/>
        </w:rPr>
        <w:t>chelicerae</w:t>
      </w:r>
      <w:r w:rsidRPr="00E81FDB">
        <w:rPr>
          <w:rFonts w:cs="Arial"/>
        </w:rPr>
        <w:t xml:space="preserve">, used for grasping, piercing, cutting and other functions associated with food gathering and feeding. The body is divided into two parts, (1) the </w:t>
      </w:r>
      <w:proofErr w:type="spellStart"/>
      <w:r w:rsidRPr="00E81FDB">
        <w:rPr>
          <w:rFonts w:cs="Arial"/>
          <w:b/>
        </w:rPr>
        <w:t>prosoma</w:t>
      </w:r>
      <w:proofErr w:type="spellEnd"/>
      <w:r w:rsidRPr="00E81FDB">
        <w:rPr>
          <w:rFonts w:cs="Arial"/>
        </w:rPr>
        <w:t xml:space="preserve"> and (2) the </w:t>
      </w:r>
      <w:proofErr w:type="spellStart"/>
      <w:r w:rsidRPr="00E81FDB">
        <w:rPr>
          <w:rFonts w:cs="Arial"/>
          <w:b/>
        </w:rPr>
        <w:t>opisthosoma</w:t>
      </w:r>
      <w:proofErr w:type="spellEnd"/>
      <w:r w:rsidRPr="00E81FDB">
        <w:rPr>
          <w:rFonts w:cs="Arial"/>
          <w:b/>
        </w:rPr>
        <w:t xml:space="preserve"> </w:t>
      </w:r>
      <w:r w:rsidRPr="00E81FDB">
        <w:rPr>
          <w:rFonts w:cs="Arial"/>
        </w:rPr>
        <w:t>(see figure below).</w:t>
      </w:r>
    </w:p>
    <w:p w:rsidR="00062972" w:rsidRPr="00E81FDB" w:rsidRDefault="00062972" w:rsidP="00062972">
      <w:pPr>
        <w:rPr>
          <w:rFonts w:cs="Arial"/>
        </w:rPr>
      </w:pPr>
      <w:r w:rsidRPr="00E81FDB">
        <w:rPr>
          <w:rFonts w:cs="Arial"/>
          <w:b/>
        </w:rPr>
        <w:t>Class</w:t>
      </w:r>
      <w:r w:rsidRPr="00E81FDB">
        <w:rPr>
          <w:rFonts w:cs="Arial"/>
        </w:rPr>
        <w:t xml:space="preserve"> </w:t>
      </w:r>
      <w:proofErr w:type="spellStart"/>
      <w:r w:rsidRPr="00E81FDB">
        <w:rPr>
          <w:rFonts w:cs="Arial"/>
          <w:b/>
        </w:rPr>
        <w:t>Arachnida</w:t>
      </w:r>
      <w:proofErr w:type="spellEnd"/>
      <w:r w:rsidRPr="00E81FDB">
        <w:rPr>
          <w:rFonts w:cs="Arial"/>
        </w:rPr>
        <w:t xml:space="preserve"> bear </w:t>
      </w:r>
      <w:proofErr w:type="spellStart"/>
      <w:r w:rsidRPr="00E81FDB">
        <w:rPr>
          <w:rFonts w:cs="Arial"/>
        </w:rPr>
        <w:t>pedipalps</w:t>
      </w:r>
      <w:proofErr w:type="spellEnd"/>
      <w:r w:rsidRPr="00E81FDB">
        <w:rPr>
          <w:rFonts w:cs="Arial"/>
        </w:rPr>
        <w:t xml:space="preserve">, the modified second pair of appendages and four pairs of walking legs, all found on the </w:t>
      </w:r>
      <w:proofErr w:type="spellStart"/>
      <w:r w:rsidRPr="00E81FDB">
        <w:rPr>
          <w:rFonts w:cs="Arial"/>
        </w:rPr>
        <w:t>prosoma</w:t>
      </w:r>
      <w:proofErr w:type="spellEnd"/>
      <w:r w:rsidRPr="00E81FDB">
        <w:rPr>
          <w:rFonts w:cs="Arial"/>
        </w:rPr>
        <w:t xml:space="preserve"> (</w:t>
      </w:r>
      <w:proofErr w:type="spellStart"/>
      <w:r w:rsidRPr="00E81FDB">
        <w:rPr>
          <w:rFonts w:cs="Arial"/>
          <w:b/>
        </w:rPr>
        <w:t>gnathosoma</w:t>
      </w:r>
      <w:proofErr w:type="spellEnd"/>
      <w:r w:rsidRPr="00E81FDB">
        <w:rPr>
          <w:rFonts w:cs="Arial"/>
        </w:rPr>
        <w:t xml:space="preserve"> + </w:t>
      </w:r>
      <w:proofErr w:type="spellStart"/>
      <w:r w:rsidRPr="00E81FDB">
        <w:rPr>
          <w:rFonts w:cs="Arial"/>
          <w:b/>
        </w:rPr>
        <w:t>podosoma</w:t>
      </w:r>
      <w:proofErr w:type="spellEnd"/>
      <w:r w:rsidRPr="00E81FDB">
        <w:rPr>
          <w:rFonts w:cs="Arial"/>
        </w:rPr>
        <w:t xml:space="preserve">). In contrast with the insects, arachnids lack a clearly defined head, so that the anterior body segments bearing the chelicerae and </w:t>
      </w:r>
      <w:proofErr w:type="spellStart"/>
      <w:proofErr w:type="gramStart"/>
      <w:r w:rsidRPr="00E81FDB">
        <w:rPr>
          <w:rFonts w:cs="Arial"/>
        </w:rPr>
        <w:t>palps</w:t>
      </w:r>
      <w:proofErr w:type="spellEnd"/>
      <w:r w:rsidRPr="00E81FDB">
        <w:rPr>
          <w:rFonts w:cs="Arial"/>
        </w:rPr>
        <w:t>,</w:t>
      </w:r>
      <w:proofErr w:type="gramEnd"/>
      <w:r w:rsidRPr="00E81FDB">
        <w:rPr>
          <w:rFonts w:cs="Arial"/>
        </w:rPr>
        <w:t xml:space="preserve"> are integrated with the posterior segments bearing the walking legs to form the </w:t>
      </w:r>
      <w:proofErr w:type="spellStart"/>
      <w:r w:rsidRPr="00E81FDB">
        <w:rPr>
          <w:rFonts w:cs="Arial"/>
        </w:rPr>
        <w:t>prosoma</w:t>
      </w:r>
      <w:proofErr w:type="spellEnd"/>
      <w:r w:rsidRPr="00E81FDB">
        <w:rPr>
          <w:rFonts w:cs="Arial"/>
        </w:rPr>
        <w:t>.</w:t>
      </w:r>
    </w:p>
    <w:p w:rsidR="00062972" w:rsidRPr="00E81FDB" w:rsidRDefault="00062972" w:rsidP="00062972">
      <w:pPr>
        <w:rPr>
          <w:rFonts w:cs="Arial"/>
        </w:rPr>
      </w:pPr>
      <w:proofErr w:type="gramStart"/>
      <w:r w:rsidRPr="00E81FDB">
        <w:rPr>
          <w:rFonts w:cs="Arial"/>
          <w:b/>
        </w:rPr>
        <w:t xml:space="preserve">Subclass </w:t>
      </w:r>
      <w:r w:rsidRPr="00E81FDB">
        <w:rPr>
          <w:rFonts w:cs="Arial"/>
        </w:rPr>
        <w:t xml:space="preserve"> </w:t>
      </w:r>
      <w:proofErr w:type="spellStart"/>
      <w:r w:rsidRPr="00E81FDB">
        <w:rPr>
          <w:rFonts w:cs="Arial"/>
          <w:b/>
        </w:rPr>
        <w:t>Acari</w:t>
      </w:r>
      <w:proofErr w:type="spellEnd"/>
      <w:proofErr w:type="gramEnd"/>
      <w:r w:rsidRPr="00E81FDB">
        <w:rPr>
          <w:rFonts w:cs="Arial"/>
          <w:b/>
        </w:rPr>
        <w:t>:</w:t>
      </w:r>
      <w:r w:rsidRPr="00E81FDB">
        <w:rPr>
          <w:rFonts w:cs="Arial"/>
        </w:rPr>
        <w:t xml:space="preserve"> exhibit extreme fusion of the body segments. The </w:t>
      </w:r>
      <w:proofErr w:type="spellStart"/>
      <w:r w:rsidRPr="00E81FDB">
        <w:rPr>
          <w:rFonts w:cs="Arial"/>
        </w:rPr>
        <w:t>podosoma</w:t>
      </w:r>
      <w:proofErr w:type="spellEnd"/>
      <w:r w:rsidRPr="00E81FDB">
        <w:rPr>
          <w:rFonts w:cs="Arial"/>
        </w:rPr>
        <w:t xml:space="preserve"> and the </w:t>
      </w:r>
      <w:proofErr w:type="spellStart"/>
      <w:r w:rsidRPr="00E81FDB">
        <w:rPr>
          <w:rFonts w:cs="Arial"/>
        </w:rPr>
        <w:t>opisthosoma</w:t>
      </w:r>
      <w:proofErr w:type="spellEnd"/>
      <w:r w:rsidRPr="00E81FDB">
        <w:rPr>
          <w:rFonts w:cs="Arial"/>
        </w:rPr>
        <w:t xml:space="preserve"> are fused, forming the </w:t>
      </w:r>
      <w:proofErr w:type="spellStart"/>
      <w:r w:rsidRPr="00E81FDB">
        <w:rPr>
          <w:rFonts w:cs="Arial"/>
          <w:b/>
        </w:rPr>
        <w:t>idiosoma</w:t>
      </w:r>
      <w:proofErr w:type="spellEnd"/>
      <w:r w:rsidRPr="00E81FDB">
        <w:rPr>
          <w:rFonts w:cs="Arial"/>
        </w:rPr>
        <w:t xml:space="preserve">. In contrast with other arachnids, the </w:t>
      </w:r>
      <w:proofErr w:type="spellStart"/>
      <w:r w:rsidRPr="00E81FDB">
        <w:rPr>
          <w:rFonts w:cs="Arial"/>
        </w:rPr>
        <w:t>opisthosomal</w:t>
      </w:r>
      <w:proofErr w:type="spellEnd"/>
      <w:r w:rsidRPr="00E81FDB">
        <w:rPr>
          <w:rFonts w:cs="Arial"/>
        </w:rPr>
        <w:t xml:space="preserve"> region lacks distinct segmentation while the mouthparts are joined to a separate body region, the </w:t>
      </w:r>
      <w:proofErr w:type="spellStart"/>
      <w:r w:rsidRPr="00E81FDB">
        <w:rPr>
          <w:rFonts w:cs="Arial"/>
          <w:b/>
        </w:rPr>
        <w:t>gnathosoma</w:t>
      </w:r>
      <w:proofErr w:type="spellEnd"/>
      <w:r w:rsidRPr="00E81FDB">
        <w:rPr>
          <w:rFonts w:cs="Arial"/>
        </w:rPr>
        <w:t xml:space="preserve"> (= </w:t>
      </w:r>
      <w:proofErr w:type="spellStart"/>
      <w:r w:rsidRPr="00E81FDB">
        <w:rPr>
          <w:rFonts w:cs="Arial"/>
          <w:b/>
        </w:rPr>
        <w:t>capitulum</w:t>
      </w:r>
      <w:proofErr w:type="spellEnd"/>
      <w:r w:rsidRPr="00E81FDB">
        <w:rPr>
          <w:rFonts w:cs="Arial"/>
        </w:rPr>
        <w:t xml:space="preserve"> in ticks).</w:t>
      </w:r>
      <w:r w:rsidRPr="00E81FDB">
        <w:rPr>
          <w:rFonts w:cs="Arial"/>
          <w:lang w:val="en-GB"/>
        </w:rPr>
        <w:t xml:space="preserve"> Ticks and mites belong to this Subclass.</w:t>
      </w:r>
    </w:p>
    <w:p w:rsidR="00062972" w:rsidRPr="00E81FDB" w:rsidRDefault="00062972" w:rsidP="00062972">
      <w:pPr>
        <w:rPr>
          <w:rFonts w:cs="Arial"/>
        </w:rPr>
      </w:pPr>
      <w:r w:rsidRPr="00E81FDB">
        <w:rPr>
          <w:rFonts w:cs="Arial"/>
        </w:rPr>
        <w:t xml:space="preserve">Mites comprise a vast assemblage of species, which inhabit terrestrial, marine and fresh water habitats. Mites occur in soil, fresh and brackish and salt water at all depths, in and on vegetation, in nests and burrows of vertebrates, and on the bodies or even in the internal organs of various vertebrate and </w:t>
      </w:r>
      <w:r w:rsidRPr="00E81FDB">
        <w:rPr>
          <w:rFonts w:cs="Arial"/>
        </w:rPr>
        <w:lastRenderedPageBreak/>
        <w:t xml:space="preserve">invertebrate animals. Many are free-living as herbivores, </w:t>
      </w:r>
      <w:proofErr w:type="spellStart"/>
      <w:r w:rsidRPr="00E81FDB">
        <w:rPr>
          <w:rFonts w:cs="Arial"/>
        </w:rPr>
        <w:t>fungivores</w:t>
      </w:r>
      <w:proofErr w:type="spellEnd"/>
      <w:r w:rsidRPr="00E81FDB">
        <w:rPr>
          <w:rFonts w:cs="Arial"/>
        </w:rPr>
        <w:t xml:space="preserve">, and predators; others are parasitic, including both </w:t>
      </w:r>
      <w:proofErr w:type="spellStart"/>
      <w:r w:rsidRPr="00E81FDB">
        <w:rPr>
          <w:rFonts w:cs="Arial"/>
        </w:rPr>
        <w:t>ectoparasitic</w:t>
      </w:r>
      <w:proofErr w:type="spellEnd"/>
      <w:r w:rsidRPr="00E81FDB">
        <w:rPr>
          <w:rFonts w:cs="Arial"/>
        </w:rPr>
        <w:t xml:space="preserve"> and </w:t>
      </w:r>
      <w:proofErr w:type="spellStart"/>
      <w:r w:rsidRPr="00E81FDB">
        <w:rPr>
          <w:rFonts w:cs="Arial"/>
        </w:rPr>
        <w:t>endoparasitic</w:t>
      </w:r>
      <w:proofErr w:type="spellEnd"/>
      <w:r w:rsidRPr="00E81FDB">
        <w:rPr>
          <w:rFonts w:cs="Arial"/>
        </w:rPr>
        <w:t xml:space="preserve"> adaptations. About 35 000 species have been described, another 1 000 000 </w:t>
      </w:r>
      <w:proofErr w:type="spellStart"/>
      <w:r w:rsidRPr="00E81FDB">
        <w:rPr>
          <w:rFonts w:cs="Arial"/>
        </w:rPr>
        <w:t>undescribed</w:t>
      </w:r>
      <w:proofErr w:type="spellEnd"/>
      <w:r w:rsidRPr="00E81FDB">
        <w:rPr>
          <w:rFonts w:cs="Arial"/>
        </w:rPr>
        <w:t xml:space="preserve"> species are believed to exist.</w:t>
      </w:r>
    </w:p>
    <w:p w:rsidR="00062972" w:rsidRPr="00E81FDB" w:rsidRDefault="00062972" w:rsidP="00062972">
      <w:pPr>
        <w:rPr>
          <w:rFonts w:cs="Arial"/>
        </w:rPr>
      </w:pPr>
      <w:r w:rsidRPr="00E81FDB">
        <w:rPr>
          <w:rFonts w:cs="Arial"/>
        </w:rPr>
        <w:t xml:space="preserve">The </w:t>
      </w:r>
      <w:proofErr w:type="spellStart"/>
      <w:r w:rsidRPr="00E81FDB">
        <w:rPr>
          <w:rFonts w:cs="Arial"/>
        </w:rPr>
        <w:t>Acari</w:t>
      </w:r>
      <w:proofErr w:type="spellEnd"/>
      <w:r w:rsidRPr="00E81FDB">
        <w:rPr>
          <w:rFonts w:cs="Arial"/>
        </w:rPr>
        <w:t xml:space="preserve"> are subdivided into two major orders:</w:t>
      </w:r>
    </w:p>
    <w:p w:rsidR="00062972" w:rsidRPr="00E81FDB" w:rsidRDefault="00062972" w:rsidP="00062972">
      <w:pPr>
        <w:ind w:left="567"/>
        <w:rPr>
          <w:rFonts w:cs="Arial"/>
        </w:rPr>
      </w:pPr>
      <w:proofErr w:type="spellStart"/>
      <w:r w:rsidRPr="00E81FDB">
        <w:rPr>
          <w:rFonts w:cs="Arial"/>
          <w:b/>
        </w:rPr>
        <w:t>Parasitiformes</w:t>
      </w:r>
      <w:proofErr w:type="spellEnd"/>
      <w:r w:rsidRPr="00E81FDB">
        <w:rPr>
          <w:rFonts w:cs="Arial"/>
        </w:rPr>
        <w:t xml:space="preserve">: which have </w:t>
      </w:r>
      <w:proofErr w:type="spellStart"/>
      <w:r w:rsidRPr="00E81FDB">
        <w:rPr>
          <w:rFonts w:cs="Arial"/>
        </w:rPr>
        <w:t>stigmatal</w:t>
      </w:r>
      <w:proofErr w:type="spellEnd"/>
      <w:r w:rsidRPr="00E81FDB">
        <w:rPr>
          <w:rFonts w:cs="Arial"/>
        </w:rPr>
        <w:t xml:space="preserve"> pores (i.e., respiratory pores) on the </w:t>
      </w:r>
      <w:proofErr w:type="spellStart"/>
      <w:r w:rsidRPr="00E81FDB">
        <w:rPr>
          <w:rFonts w:cs="Arial"/>
        </w:rPr>
        <w:t>podosomal</w:t>
      </w:r>
      <w:proofErr w:type="spellEnd"/>
      <w:r w:rsidRPr="00E81FDB">
        <w:rPr>
          <w:rFonts w:cs="Arial"/>
        </w:rPr>
        <w:t xml:space="preserve"> and/or </w:t>
      </w:r>
      <w:proofErr w:type="spellStart"/>
      <w:r w:rsidRPr="00E81FDB">
        <w:rPr>
          <w:rFonts w:cs="Arial"/>
        </w:rPr>
        <w:t>opisthosomal</w:t>
      </w:r>
      <w:proofErr w:type="spellEnd"/>
      <w:r w:rsidRPr="00E81FDB">
        <w:rPr>
          <w:rFonts w:cs="Arial"/>
        </w:rPr>
        <w:t xml:space="preserve"> portion of the body, and have well-developed, freely articulated </w:t>
      </w:r>
      <w:proofErr w:type="spellStart"/>
      <w:r w:rsidRPr="00E81FDB">
        <w:rPr>
          <w:rFonts w:cs="Arial"/>
        </w:rPr>
        <w:t>coxae</w:t>
      </w:r>
      <w:proofErr w:type="spellEnd"/>
      <w:r w:rsidRPr="00E81FDB">
        <w:rPr>
          <w:rFonts w:cs="Arial"/>
        </w:rPr>
        <w:t>,</w:t>
      </w:r>
    </w:p>
    <w:p w:rsidR="00062972" w:rsidRPr="00E81FDB" w:rsidRDefault="00062972" w:rsidP="00062972">
      <w:pPr>
        <w:ind w:left="567"/>
        <w:rPr>
          <w:rFonts w:cs="Arial"/>
        </w:rPr>
      </w:pPr>
      <w:proofErr w:type="spellStart"/>
      <w:r w:rsidRPr="00E81FDB">
        <w:rPr>
          <w:rFonts w:cs="Arial"/>
          <w:b/>
        </w:rPr>
        <w:t>Acariformes</w:t>
      </w:r>
      <w:proofErr w:type="spellEnd"/>
      <w:r w:rsidRPr="00E81FDB">
        <w:rPr>
          <w:rFonts w:cs="Arial"/>
        </w:rPr>
        <w:t xml:space="preserve">: which lack stigmata and typically have the </w:t>
      </w:r>
      <w:proofErr w:type="spellStart"/>
      <w:r w:rsidRPr="00E81FDB">
        <w:rPr>
          <w:rFonts w:cs="Arial"/>
        </w:rPr>
        <w:t>coxae</w:t>
      </w:r>
      <w:proofErr w:type="spellEnd"/>
      <w:r w:rsidRPr="00E81FDB">
        <w:rPr>
          <w:rFonts w:cs="Arial"/>
        </w:rPr>
        <w:t xml:space="preserve"> fused with the ventral body wall.</w:t>
      </w:r>
    </w:p>
    <w:p w:rsidR="00062972" w:rsidRDefault="00062972" w:rsidP="00062972">
      <w:pPr>
        <w:spacing w:after="0" w:line="360" w:lineRule="auto"/>
        <w:ind w:right="-8"/>
        <w:jc w:val="center"/>
        <w:rPr>
          <w:rFonts w:cs="Arial"/>
          <w:bCs/>
          <w:sz w:val="22"/>
          <w:lang w:val="en-GB"/>
        </w:rPr>
      </w:pPr>
      <w:r>
        <w:rPr>
          <w:rFonts w:cs="Arial"/>
          <w:bCs/>
          <w:noProof/>
          <w:sz w:val="22"/>
          <w:lang w:val="en-ZA" w:eastAsia="en-ZA"/>
        </w:rPr>
        <w:lastRenderedPageBreak/>
        <w:drawing>
          <wp:inline distT="0" distB="0" distL="0" distR="0" wp14:anchorId="2441032B" wp14:editId="6D236082">
            <wp:extent cx="5482280" cy="6743700"/>
            <wp:effectExtent l="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png"/>
                    <pic:cNvPicPr/>
                  </pic:nvPicPr>
                  <pic:blipFill>
                    <a:blip r:embed="rId11">
                      <a:extLst>
                        <a:ext uri="{28A0092B-C50C-407E-A947-70E740481C1C}">
                          <a14:useLocalDpi xmlns:a14="http://schemas.microsoft.com/office/drawing/2010/main" val="0"/>
                        </a:ext>
                      </a:extLst>
                    </a:blip>
                    <a:stretch>
                      <a:fillRect/>
                    </a:stretch>
                  </pic:blipFill>
                  <pic:spPr>
                    <a:xfrm>
                      <a:off x="0" y="0"/>
                      <a:ext cx="5485445" cy="6747593"/>
                    </a:xfrm>
                    <a:prstGeom prst="rect">
                      <a:avLst/>
                    </a:prstGeom>
                  </pic:spPr>
                </pic:pic>
              </a:graphicData>
            </a:graphic>
          </wp:inline>
        </w:drawing>
      </w:r>
    </w:p>
    <w:p w:rsidR="00062972" w:rsidRDefault="00062972" w:rsidP="00062972">
      <w:pPr>
        <w:spacing w:after="0" w:line="360" w:lineRule="auto"/>
        <w:ind w:right="-8"/>
        <w:jc w:val="center"/>
        <w:rPr>
          <w:rStyle w:val="Emphasis"/>
        </w:rPr>
      </w:pPr>
      <w:proofErr w:type="gramStart"/>
      <w:r w:rsidRPr="00B33138">
        <w:rPr>
          <w:rStyle w:val="Emphasis"/>
        </w:rPr>
        <w:t xml:space="preserve">Diagrams illustrating </w:t>
      </w:r>
      <w:r>
        <w:rPr>
          <w:rStyle w:val="Emphasis"/>
        </w:rPr>
        <w:t xml:space="preserve">the external anatomy of a representative </w:t>
      </w:r>
      <w:proofErr w:type="spellStart"/>
      <w:r>
        <w:rPr>
          <w:rStyle w:val="Emphasis"/>
        </w:rPr>
        <w:t>ixodid</w:t>
      </w:r>
      <w:proofErr w:type="spellEnd"/>
      <w:r>
        <w:rPr>
          <w:rStyle w:val="Emphasis"/>
        </w:rPr>
        <w:t xml:space="preserve"> tick female (</w:t>
      </w:r>
      <w:proofErr w:type="spellStart"/>
      <w:r w:rsidRPr="00B33138">
        <w:rPr>
          <w:rStyle w:val="Emphasis"/>
          <w:i/>
        </w:rPr>
        <w:t>Ixodes</w:t>
      </w:r>
      <w:proofErr w:type="spellEnd"/>
      <w:r w:rsidRPr="00B33138">
        <w:rPr>
          <w:rStyle w:val="Emphasis"/>
          <w:i/>
        </w:rPr>
        <w:t xml:space="preserve"> </w:t>
      </w:r>
      <w:proofErr w:type="spellStart"/>
      <w:r w:rsidRPr="00B33138">
        <w:rPr>
          <w:rStyle w:val="Emphasis"/>
          <w:i/>
        </w:rPr>
        <w:t>cook</w:t>
      </w:r>
      <w:r>
        <w:rPr>
          <w:rStyle w:val="Emphasis"/>
          <w:i/>
        </w:rPr>
        <w:t>ei</w:t>
      </w:r>
      <w:proofErr w:type="spellEnd"/>
      <w:r>
        <w:rPr>
          <w:rStyle w:val="Emphasis"/>
        </w:rPr>
        <w:t>).</w:t>
      </w:r>
      <w:proofErr w:type="gramEnd"/>
    </w:p>
    <w:p w:rsidR="00062972" w:rsidRPr="00B33138" w:rsidRDefault="00062972" w:rsidP="00062972">
      <w:pPr>
        <w:spacing w:after="0" w:line="360" w:lineRule="auto"/>
        <w:ind w:left="360" w:right="-8"/>
        <w:jc w:val="center"/>
        <w:rPr>
          <w:rStyle w:val="Emphasis"/>
        </w:rPr>
      </w:pPr>
      <w:proofErr w:type="gramStart"/>
      <w:r>
        <w:rPr>
          <w:rStyle w:val="Emphasis"/>
        </w:rPr>
        <w:t>A, Dorsal aspect.</w:t>
      </w:r>
      <w:proofErr w:type="gramEnd"/>
      <w:r>
        <w:rPr>
          <w:rStyle w:val="Emphasis"/>
        </w:rPr>
        <w:t xml:space="preserve"> </w:t>
      </w:r>
      <w:proofErr w:type="gramStart"/>
      <w:r>
        <w:rPr>
          <w:rStyle w:val="Emphasis"/>
        </w:rPr>
        <w:t>B, Ventral aspect.</w:t>
      </w:r>
      <w:proofErr w:type="gramEnd"/>
      <w:r>
        <w:rPr>
          <w:rStyle w:val="Emphasis"/>
        </w:rPr>
        <w:t xml:space="preserve"> C, </w:t>
      </w:r>
      <w:proofErr w:type="spellStart"/>
      <w:r>
        <w:rPr>
          <w:rStyle w:val="Emphasis"/>
        </w:rPr>
        <w:t>Hypostome</w:t>
      </w:r>
      <w:proofErr w:type="spellEnd"/>
      <w:r>
        <w:rPr>
          <w:rStyle w:val="Emphasis"/>
        </w:rPr>
        <w:t xml:space="preserve">, ventral aspect. D, </w:t>
      </w:r>
      <w:proofErr w:type="spellStart"/>
      <w:r>
        <w:rPr>
          <w:rStyle w:val="Emphasis"/>
        </w:rPr>
        <w:t>Capitulum</w:t>
      </w:r>
      <w:proofErr w:type="spellEnd"/>
      <w:r>
        <w:rPr>
          <w:rStyle w:val="Emphasis"/>
        </w:rPr>
        <w:t xml:space="preserve">, dorsal aspect. E, </w:t>
      </w:r>
      <w:proofErr w:type="spellStart"/>
      <w:r>
        <w:rPr>
          <w:rStyle w:val="Emphasis"/>
        </w:rPr>
        <w:t>Capitulum</w:t>
      </w:r>
      <w:proofErr w:type="spellEnd"/>
      <w:r>
        <w:rPr>
          <w:rStyle w:val="Emphasis"/>
        </w:rPr>
        <w:t xml:space="preserve">, </w:t>
      </w:r>
      <w:proofErr w:type="spellStart"/>
      <w:r>
        <w:rPr>
          <w:rStyle w:val="Emphasis"/>
        </w:rPr>
        <w:t>vetral</w:t>
      </w:r>
      <w:proofErr w:type="spellEnd"/>
      <w:r>
        <w:rPr>
          <w:rStyle w:val="Emphasis"/>
        </w:rPr>
        <w:t xml:space="preserve"> aspect. </w:t>
      </w:r>
      <w:proofErr w:type="gramStart"/>
      <w:r>
        <w:rPr>
          <w:rStyle w:val="Emphasis"/>
        </w:rPr>
        <w:t>F, Genital aperture and genital groove.</w:t>
      </w:r>
      <w:proofErr w:type="gramEnd"/>
      <w:r>
        <w:rPr>
          <w:rStyle w:val="Emphasis"/>
        </w:rPr>
        <w:t xml:space="preserve"> G, Spiracle. </w:t>
      </w:r>
      <w:proofErr w:type="gramStart"/>
      <w:r>
        <w:rPr>
          <w:rStyle w:val="Emphasis"/>
        </w:rPr>
        <w:t>H, Terminal segments of legs.</w:t>
      </w:r>
      <w:proofErr w:type="gramEnd"/>
      <w:r>
        <w:rPr>
          <w:rStyle w:val="Emphasis"/>
        </w:rPr>
        <w:t xml:space="preserve"> </w:t>
      </w:r>
      <w:proofErr w:type="gramStart"/>
      <w:r>
        <w:rPr>
          <w:rStyle w:val="Emphasis"/>
        </w:rPr>
        <w:t>I, Trochanter and tarsus of leg.</w:t>
      </w:r>
      <w:proofErr w:type="gramEnd"/>
      <w:r>
        <w:rPr>
          <w:rStyle w:val="Emphasis"/>
        </w:rPr>
        <w:t xml:space="preserve"> I. A = Anus; </w:t>
      </w:r>
      <w:proofErr w:type="spellStart"/>
      <w:proofErr w:type="gramStart"/>
      <w:r>
        <w:rPr>
          <w:rStyle w:val="Emphasis"/>
        </w:rPr>
        <w:t>Als</w:t>
      </w:r>
      <w:proofErr w:type="spellEnd"/>
      <w:proofErr w:type="gramEnd"/>
      <w:r>
        <w:rPr>
          <w:rStyle w:val="Emphasis"/>
        </w:rPr>
        <w:t xml:space="preserve"> = </w:t>
      </w:r>
      <w:proofErr w:type="spellStart"/>
      <w:r>
        <w:rPr>
          <w:rStyle w:val="Emphasis"/>
        </w:rPr>
        <w:t>alloscutum</w:t>
      </w:r>
      <w:proofErr w:type="spellEnd"/>
      <w:r>
        <w:rPr>
          <w:rStyle w:val="Emphasis"/>
        </w:rPr>
        <w:t xml:space="preserve">; </w:t>
      </w:r>
      <w:proofErr w:type="spellStart"/>
      <w:r>
        <w:rPr>
          <w:rStyle w:val="Emphasis"/>
        </w:rPr>
        <w:t>Bc</w:t>
      </w:r>
      <w:proofErr w:type="spellEnd"/>
      <w:r>
        <w:rPr>
          <w:rStyle w:val="Emphasis"/>
        </w:rPr>
        <w:t xml:space="preserve"> = basis </w:t>
      </w:r>
      <w:proofErr w:type="spellStart"/>
      <w:r>
        <w:rPr>
          <w:rStyle w:val="Emphasis"/>
        </w:rPr>
        <w:t>capitlu</w:t>
      </w:r>
      <w:proofErr w:type="spellEnd"/>
      <w:r>
        <w:rPr>
          <w:rStyle w:val="Emphasis"/>
        </w:rPr>
        <w:t xml:space="preserve">; C-1 = </w:t>
      </w:r>
      <w:proofErr w:type="spellStart"/>
      <w:r>
        <w:rPr>
          <w:rStyle w:val="Emphasis"/>
        </w:rPr>
        <w:t>coxa</w:t>
      </w:r>
      <w:proofErr w:type="spellEnd"/>
      <w:r>
        <w:rPr>
          <w:rStyle w:val="Emphasis"/>
        </w:rPr>
        <w:t xml:space="preserve"> I; CAP = </w:t>
      </w:r>
      <w:proofErr w:type="spellStart"/>
      <w:r>
        <w:rPr>
          <w:rStyle w:val="Emphasis"/>
        </w:rPr>
        <w:t>capitulum</w:t>
      </w:r>
      <w:proofErr w:type="spellEnd"/>
      <w:r>
        <w:rPr>
          <w:rStyle w:val="Emphasis"/>
        </w:rPr>
        <w:t xml:space="preserve">; Cg = cervical groove; </w:t>
      </w:r>
      <w:proofErr w:type="spellStart"/>
      <w:r>
        <w:rPr>
          <w:rStyle w:val="Emphasis"/>
        </w:rPr>
        <w:t>Ga</w:t>
      </w:r>
      <w:proofErr w:type="spellEnd"/>
      <w:r>
        <w:rPr>
          <w:rStyle w:val="Emphasis"/>
        </w:rPr>
        <w:t xml:space="preserve"> = genital aperture; </w:t>
      </w:r>
      <w:proofErr w:type="spellStart"/>
      <w:r>
        <w:rPr>
          <w:rStyle w:val="Emphasis"/>
        </w:rPr>
        <w:t>Gg</w:t>
      </w:r>
      <w:proofErr w:type="spellEnd"/>
      <w:r>
        <w:rPr>
          <w:rStyle w:val="Emphasis"/>
        </w:rPr>
        <w:t xml:space="preserve"> = genital groove; </w:t>
      </w:r>
      <w:proofErr w:type="spellStart"/>
      <w:r>
        <w:rPr>
          <w:rStyle w:val="Emphasis"/>
        </w:rPr>
        <w:t>Hyp</w:t>
      </w:r>
      <w:proofErr w:type="spellEnd"/>
      <w:r>
        <w:rPr>
          <w:rStyle w:val="Emphasis"/>
        </w:rPr>
        <w:t xml:space="preserve"> = </w:t>
      </w:r>
      <w:proofErr w:type="spellStart"/>
      <w:r>
        <w:rPr>
          <w:rStyle w:val="Emphasis"/>
        </w:rPr>
        <w:t>hypostome</w:t>
      </w:r>
      <w:proofErr w:type="spellEnd"/>
      <w:r>
        <w:rPr>
          <w:rStyle w:val="Emphasis"/>
        </w:rPr>
        <w:t xml:space="preserve">; Id = </w:t>
      </w:r>
      <w:proofErr w:type="spellStart"/>
      <w:r>
        <w:rPr>
          <w:rStyle w:val="Emphasis"/>
        </w:rPr>
        <w:t>idiosoma</w:t>
      </w:r>
      <w:proofErr w:type="spellEnd"/>
      <w:r>
        <w:rPr>
          <w:rStyle w:val="Emphasis"/>
        </w:rPr>
        <w:t xml:space="preserve">; </w:t>
      </w:r>
      <w:proofErr w:type="spellStart"/>
      <w:r>
        <w:rPr>
          <w:rStyle w:val="Emphasis"/>
        </w:rPr>
        <w:t>Lg</w:t>
      </w:r>
      <w:proofErr w:type="spellEnd"/>
      <w:r>
        <w:rPr>
          <w:rStyle w:val="Emphasis"/>
        </w:rPr>
        <w:t xml:space="preserve"> = lateral groove; Mg = marginal groove; OP = </w:t>
      </w:r>
      <w:proofErr w:type="spellStart"/>
      <w:r>
        <w:rPr>
          <w:rStyle w:val="Emphasis"/>
        </w:rPr>
        <w:t>opisthosoma</w:t>
      </w:r>
      <w:proofErr w:type="spellEnd"/>
      <w:r>
        <w:rPr>
          <w:rStyle w:val="Emphasis"/>
        </w:rPr>
        <w:t xml:space="preserve">; Pa = </w:t>
      </w:r>
      <w:proofErr w:type="spellStart"/>
      <w:r>
        <w:rPr>
          <w:rStyle w:val="Emphasis"/>
        </w:rPr>
        <w:t>porose</w:t>
      </w:r>
      <w:proofErr w:type="spellEnd"/>
      <w:r>
        <w:rPr>
          <w:rStyle w:val="Emphasis"/>
        </w:rPr>
        <w:t xml:space="preserve"> area; Pod = </w:t>
      </w:r>
      <w:proofErr w:type="spellStart"/>
      <w:r>
        <w:rPr>
          <w:rStyle w:val="Emphasis"/>
        </w:rPr>
        <w:t>podosoma</w:t>
      </w:r>
      <w:proofErr w:type="spellEnd"/>
      <w:r>
        <w:rPr>
          <w:rStyle w:val="Emphasis"/>
        </w:rPr>
        <w:t xml:space="preserve">; </w:t>
      </w:r>
      <w:proofErr w:type="spellStart"/>
      <w:r>
        <w:rPr>
          <w:rStyle w:val="Emphasis"/>
        </w:rPr>
        <w:t>Prg</w:t>
      </w:r>
      <w:proofErr w:type="spellEnd"/>
      <w:r>
        <w:rPr>
          <w:rStyle w:val="Emphasis"/>
        </w:rPr>
        <w:t xml:space="preserve"> = </w:t>
      </w:r>
      <w:proofErr w:type="spellStart"/>
      <w:r>
        <w:rPr>
          <w:rStyle w:val="Emphasis"/>
        </w:rPr>
        <w:t>preanal</w:t>
      </w:r>
      <w:proofErr w:type="spellEnd"/>
      <w:r>
        <w:rPr>
          <w:rStyle w:val="Emphasis"/>
        </w:rPr>
        <w:t xml:space="preserve"> groove; </w:t>
      </w:r>
      <w:proofErr w:type="spellStart"/>
      <w:r>
        <w:rPr>
          <w:rStyle w:val="Emphasis"/>
        </w:rPr>
        <w:t>Sp</w:t>
      </w:r>
      <w:proofErr w:type="spellEnd"/>
      <w:r>
        <w:rPr>
          <w:rStyle w:val="Emphasis"/>
        </w:rPr>
        <w:t xml:space="preserve"> = spiracle.</w:t>
      </w:r>
    </w:p>
    <w:p w:rsidR="00062972" w:rsidRDefault="00062972" w:rsidP="00062972">
      <w:pPr>
        <w:spacing w:after="0" w:line="360" w:lineRule="auto"/>
        <w:ind w:right="-8"/>
      </w:pPr>
    </w:p>
    <w:p w:rsidR="00062972" w:rsidRDefault="00062972" w:rsidP="00062972">
      <w:pPr>
        <w:rPr>
          <w:bCs/>
          <w:noProof/>
          <w:sz w:val="22"/>
          <w:lang w:val="en-ZA" w:eastAsia="en-ZA"/>
        </w:rPr>
      </w:pPr>
      <w:r w:rsidRPr="008F43C4">
        <w:lastRenderedPageBreak/>
        <w:t xml:space="preserve">Ticks constitute the suborder </w:t>
      </w:r>
      <w:proofErr w:type="spellStart"/>
      <w:proofErr w:type="gramStart"/>
      <w:r w:rsidRPr="008F43C4">
        <w:t>Ixodida</w:t>
      </w:r>
      <w:proofErr w:type="spellEnd"/>
      <w:r w:rsidRPr="008F43C4">
        <w:t xml:space="preserve">  (</w:t>
      </w:r>
      <w:proofErr w:type="gramEnd"/>
      <w:r w:rsidRPr="008F43C4">
        <w:t>=</w:t>
      </w:r>
      <w:proofErr w:type="spellStart"/>
      <w:r w:rsidRPr="008F43C4">
        <w:t>Metastigmata</w:t>
      </w:r>
      <w:proofErr w:type="spellEnd"/>
      <w:r w:rsidRPr="008F43C4">
        <w:t xml:space="preserve">), a suborder of the order </w:t>
      </w:r>
      <w:proofErr w:type="spellStart"/>
      <w:r w:rsidRPr="008F43C4">
        <w:t>Parasitiformes</w:t>
      </w:r>
      <w:proofErr w:type="spellEnd"/>
      <w:r w:rsidRPr="008F43C4">
        <w:t xml:space="preserve">. They are </w:t>
      </w:r>
      <w:proofErr w:type="gramStart"/>
      <w:r w:rsidRPr="008F43C4">
        <w:t>obligate  blood</w:t>
      </w:r>
      <w:proofErr w:type="gramEnd"/>
      <w:r w:rsidRPr="008F43C4">
        <w:t xml:space="preserve">-feeding parasites with a single pair of stigmata located posterior to the  third or fourth pair of </w:t>
      </w:r>
      <w:proofErr w:type="spellStart"/>
      <w:r w:rsidRPr="008F43C4">
        <w:t>coxae</w:t>
      </w:r>
      <w:proofErr w:type="spellEnd"/>
      <w:r w:rsidRPr="008F43C4">
        <w:t xml:space="preserve"> in post-larval stages. In addition, the </w:t>
      </w:r>
      <w:proofErr w:type="spellStart"/>
      <w:r w:rsidRPr="008F43C4">
        <w:t>hypostome</w:t>
      </w:r>
      <w:proofErr w:type="spellEnd"/>
      <w:r w:rsidRPr="008F43C4">
        <w:t xml:space="preserve">  is enlarged, protuberant, and bears retrograde </w:t>
      </w:r>
      <w:proofErr w:type="spellStart"/>
      <w:r w:rsidRPr="008F43C4">
        <w:t>denticles</w:t>
      </w:r>
      <w:proofErr w:type="spellEnd"/>
      <w:r w:rsidRPr="008F43C4">
        <w:t xml:space="preserve"> for anchoring the tick into its  hosts tissue and the dorsal surface of tarsus I bears a distinct sensory organ, Haller</w:t>
      </w:r>
      <w:r>
        <w:t>’</w:t>
      </w:r>
      <w:r w:rsidRPr="008F43C4">
        <w:t>s organ.</w:t>
      </w:r>
      <w:r w:rsidRPr="008F43C4">
        <w:rPr>
          <w:bCs/>
          <w:noProof/>
          <w:sz w:val="22"/>
          <w:lang w:val="en-ZA" w:eastAsia="en-ZA"/>
        </w:rPr>
        <w:t xml:space="preserve"> </w:t>
      </w:r>
    </w:p>
    <w:p w:rsidR="00062972" w:rsidRDefault="00062972" w:rsidP="00062972">
      <w:r>
        <w:rPr>
          <w:bCs/>
          <w:noProof/>
          <w:sz w:val="22"/>
          <w:lang w:val="en-ZA" w:eastAsia="en-ZA"/>
        </w:rPr>
        <w:drawing>
          <wp:inline distT="0" distB="0" distL="0" distR="0" wp14:anchorId="013A5DE8" wp14:editId="3731385E">
            <wp:extent cx="5790565" cy="5857875"/>
            <wp:effectExtent l="0" t="0" r="635" b="9525"/>
            <wp:docPr id="11" name="Picture 11" descr="Macintosh HD:Users:mmadder:Documents:ITMA:Projects:South Africa:Hub:Hub_3_ticks:Tick_Hub:Tick_identification:Multimedia_files:Systemati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Macintosh HD:Users:mmadder:Documents:ITMA:Projects:South Africa:Hub:Hub_3_ticks:Tick_Hub:Tick_identification:Multimedia_files:Systematics.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0565" cy="585787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inline>
        </w:drawing>
      </w:r>
    </w:p>
    <w:p w:rsidR="00062972" w:rsidRPr="008F43C4" w:rsidRDefault="00062972" w:rsidP="00062972">
      <w:pPr>
        <w:pStyle w:val="Caption"/>
        <w:jc w:val="center"/>
        <w:rPr>
          <w:rStyle w:val="Emphasis"/>
          <w:b/>
        </w:rPr>
      </w:pPr>
      <w:r w:rsidRPr="008F43C4">
        <w:rPr>
          <w:rStyle w:val="Emphasis"/>
          <w:b/>
        </w:rPr>
        <w:t>Genera of the three different tick families</w:t>
      </w:r>
    </w:p>
    <w:p w:rsidR="00062972" w:rsidRPr="008F43C4" w:rsidRDefault="00062972" w:rsidP="00062972">
      <w:pPr>
        <w:rPr>
          <w:b/>
          <w:bCs/>
          <w:sz w:val="18"/>
        </w:rPr>
      </w:pPr>
      <w:r w:rsidRPr="006E0C24">
        <w:t xml:space="preserve">The suborder </w:t>
      </w:r>
      <w:proofErr w:type="spellStart"/>
      <w:r w:rsidRPr="006E0C24">
        <w:t>Ixodida</w:t>
      </w:r>
      <w:proofErr w:type="spellEnd"/>
      <w:r w:rsidRPr="006E0C24">
        <w:t xml:space="preserve"> comprises three families:</w:t>
      </w:r>
    </w:p>
    <w:p w:rsidR="00062972" w:rsidRDefault="00062972" w:rsidP="00062972">
      <w:pPr>
        <w:pStyle w:val="ListParagraph"/>
        <w:numPr>
          <w:ilvl w:val="0"/>
          <w:numId w:val="25"/>
        </w:numPr>
      </w:pPr>
      <w:proofErr w:type="spellStart"/>
      <w:r w:rsidRPr="0020146B">
        <w:rPr>
          <w:b/>
        </w:rPr>
        <w:t>Ixodidae</w:t>
      </w:r>
      <w:proofErr w:type="spellEnd"/>
      <w:r w:rsidRPr="006E0C24">
        <w:t xml:space="preserve"> or hard ticks, with 14 genera and approximately 700 species/subspecies;</w:t>
      </w:r>
    </w:p>
    <w:p w:rsidR="00062972" w:rsidRPr="0020146B" w:rsidRDefault="00062972" w:rsidP="00062972">
      <w:pPr>
        <w:pStyle w:val="ListParagraph"/>
        <w:numPr>
          <w:ilvl w:val="0"/>
          <w:numId w:val="25"/>
        </w:numPr>
        <w:rPr>
          <w:lang w:val="en-GB"/>
        </w:rPr>
      </w:pPr>
      <w:proofErr w:type="spellStart"/>
      <w:r w:rsidRPr="0020146B">
        <w:rPr>
          <w:b/>
          <w:lang w:val="en-GB"/>
        </w:rPr>
        <w:t>Argasidae</w:t>
      </w:r>
      <w:proofErr w:type="spellEnd"/>
      <w:r w:rsidRPr="0020146B">
        <w:rPr>
          <w:lang w:val="en-GB"/>
        </w:rPr>
        <w:t xml:space="preserve"> or soft ticks, with 5 genera and approximately 190 species; and</w:t>
      </w:r>
    </w:p>
    <w:p w:rsidR="00E72C62" w:rsidRPr="00062972" w:rsidRDefault="00062972" w:rsidP="00071303">
      <w:pPr>
        <w:pStyle w:val="ListParagraph"/>
        <w:numPr>
          <w:ilvl w:val="0"/>
          <w:numId w:val="25"/>
        </w:numPr>
        <w:rPr>
          <w:i/>
          <w:lang w:val="en-GB"/>
        </w:rPr>
      </w:pPr>
      <w:proofErr w:type="spellStart"/>
      <w:r w:rsidRPr="0020146B">
        <w:rPr>
          <w:b/>
          <w:lang w:val="en-GB"/>
        </w:rPr>
        <w:t>Nuttaliellidae</w:t>
      </w:r>
      <w:proofErr w:type="spellEnd"/>
      <w:r w:rsidRPr="0020146B">
        <w:rPr>
          <w:lang w:val="en-GB"/>
        </w:rPr>
        <w:t xml:space="preserve"> with only one species </w:t>
      </w:r>
      <w:proofErr w:type="spellStart"/>
      <w:r w:rsidRPr="0020146B">
        <w:rPr>
          <w:i/>
          <w:lang w:val="en-GB"/>
        </w:rPr>
        <w:t>Nuttalliella</w:t>
      </w:r>
      <w:proofErr w:type="spellEnd"/>
      <w:r w:rsidRPr="0020146B">
        <w:rPr>
          <w:i/>
          <w:lang w:val="en-GB"/>
        </w:rPr>
        <w:t xml:space="preserve"> </w:t>
      </w:r>
      <w:proofErr w:type="spellStart"/>
      <w:r w:rsidRPr="0020146B">
        <w:rPr>
          <w:i/>
          <w:lang w:val="en-GB"/>
        </w:rPr>
        <w:t>namaqua</w:t>
      </w:r>
      <w:proofErr w:type="spellEnd"/>
      <w:r w:rsidRPr="0020146B">
        <w:rPr>
          <w:i/>
          <w:lang w:val="en-GB"/>
        </w:rPr>
        <w:t>.</w:t>
      </w:r>
    </w:p>
    <w:sectPr w:rsidR="00E72C62" w:rsidRPr="00062972" w:rsidSect="005D6044">
      <w:headerReference w:type="default" r:id="rId13"/>
      <w:footerReference w:type="even" r:id="rId14"/>
      <w:footerReference w:type="default" r:id="rId15"/>
      <w:headerReference w:type="first" r:id="rId16"/>
      <w:footerReference w:type="first" r:id="rId17"/>
      <w:pgSz w:w="11899" w:h="16840"/>
      <w:pgMar w:top="1440" w:right="1134" w:bottom="1440"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161" w:rsidRDefault="00604161">
      <w:pPr>
        <w:spacing w:after="0" w:line="240" w:lineRule="auto"/>
      </w:pPr>
      <w:r>
        <w:separator/>
      </w:r>
    </w:p>
  </w:endnote>
  <w:endnote w:type="continuationSeparator" w:id="0">
    <w:p w:rsidR="00604161" w:rsidRDefault="00604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Default="00FE4433" w:rsidP="00B00CE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54</w:t>
    </w:r>
    <w:r>
      <w:rPr>
        <w:rStyle w:val="PageNumber"/>
      </w:rPr>
      <w:fldChar w:fldCharType="end"/>
    </w:r>
  </w:p>
  <w:p w:rsidR="00FE4433" w:rsidRDefault="00FE4433" w:rsidP="00B00CE5">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Pr="00FA4C6B" w:rsidRDefault="00604161" w:rsidP="00FA4C6B">
    <w:pPr>
      <w:pStyle w:val="Footer"/>
      <w:pBdr>
        <w:top w:val="single" w:sz="4" w:space="1" w:color="D9D9D9" w:themeColor="background1" w:themeShade="D9"/>
      </w:pBdr>
      <w:rPr>
        <w:b/>
        <w:bCs/>
      </w:rPr>
    </w:pPr>
    <w:sdt>
      <w:sdtPr>
        <w:id w:val="-840462674"/>
        <w:docPartObj>
          <w:docPartGallery w:val="Page Numbers (Bottom of Page)"/>
          <w:docPartUnique/>
        </w:docPartObj>
      </w:sdtPr>
      <w:sdtEndPr>
        <w:rPr>
          <w:color w:val="808080" w:themeColor="background1" w:themeShade="80"/>
          <w:spacing w:val="60"/>
        </w:rPr>
      </w:sdtEndPr>
      <w:sdtContent>
        <w:r w:rsidR="00FA4C6B" w:rsidRPr="00433068">
          <w:fldChar w:fldCharType="begin"/>
        </w:r>
        <w:r w:rsidR="00FA4C6B" w:rsidRPr="00433068">
          <w:instrText xml:space="preserve"> PAGE   \* MERGEFORMAT </w:instrText>
        </w:r>
        <w:r w:rsidR="00FA4C6B" w:rsidRPr="00433068">
          <w:fldChar w:fldCharType="separate"/>
        </w:r>
        <w:r w:rsidR="001913C2" w:rsidRPr="001913C2">
          <w:rPr>
            <w:b/>
            <w:bCs/>
            <w:noProof/>
          </w:rPr>
          <w:t>4</w:t>
        </w:r>
        <w:r w:rsidR="00FA4C6B" w:rsidRPr="00433068">
          <w:rPr>
            <w:b/>
            <w:bCs/>
            <w:noProof/>
          </w:rPr>
          <w:fldChar w:fldCharType="end"/>
        </w:r>
        <w:r w:rsidR="00FA4C6B" w:rsidRPr="00433068">
          <w:rPr>
            <w:b/>
            <w:bCs/>
          </w:rPr>
          <w:t xml:space="preserve"> | </w:t>
        </w:r>
        <w:r w:rsidR="00FA4C6B" w:rsidRPr="00433068">
          <w:rPr>
            <w:color w:val="808080" w:themeColor="background1" w:themeShade="80"/>
            <w:spacing w:val="60"/>
          </w:rPr>
          <w:t>Page</w:t>
        </w:r>
      </w:sdtContent>
    </w:sdt>
    <w:r w:rsidR="00FA4C6B">
      <w:rPr>
        <w:b/>
        <w:bCs/>
        <w:noProof/>
        <w:sz w:val="18"/>
        <w:lang w:val="en-ZA" w:eastAsia="en-ZA"/>
      </w:rPr>
      <w:drawing>
        <wp:inline distT="0" distB="0" distL="0" distR="0" wp14:anchorId="28F9967E" wp14:editId="0A0F36EB">
          <wp:extent cx="5943600" cy="5892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F4D" w:rsidRPr="00746F4D" w:rsidRDefault="00604161" w:rsidP="00746F4D">
    <w:pPr>
      <w:pStyle w:val="Footer"/>
      <w:pBdr>
        <w:top w:val="single" w:sz="4" w:space="1" w:color="D9D9D9" w:themeColor="background1" w:themeShade="D9"/>
      </w:pBdr>
      <w:rPr>
        <w:b/>
        <w:bCs/>
      </w:rPr>
    </w:pPr>
    <w:sdt>
      <w:sdtPr>
        <w:id w:val="879665442"/>
        <w:docPartObj>
          <w:docPartGallery w:val="Page Numbers (Bottom of Page)"/>
          <w:docPartUnique/>
        </w:docPartObj>
      </w:sdtPr>
      <w:sdtEndPr>
        <w:rPr>
          <w:color w:val="808080" w:themeColor="background1" w:themeShade="80"/>
          <w:spacing w:val="60"/>
        </w:rPr>
      </w:sdtEndPr>
      <w:sdtContent>
        <w:r w:rsidR="00746F4D" w:rsidRPr="00433068">
          <w:fldChar w:fldCharType="begin"/>
        </w:r>
        <w:r w:rsidR="00746F4D" w:rsidRPr="00433068">
          <w:instrText xml:space="preserve"> PAGE   \* MERGEFORMAT </w:instrText>
        </w:r>
        <w:r w:rsidR="00746F4D" w:rsidRPr="00433068">
          <w:fldChar w:fldCharType="separate"/>
        </w:r>
        <w:r w:rsidR="001913C2" w:rsidRPr="001913C2">
          <w:rPr>
            <w:b/>
            <w:bCs/>
            <w:noProof/>
          </w:rPr>
          <w:t>1</w:t>
        </w:r>
        <w:r w:rsidR="00746F4D" w:rsidRPr="00433068">
          <w:rPr>
            <w:b/>
            <w:bCs/>
            <w:noProof/>
          </w:rPr>
          <w:fldChar w:fldCharType="end"/>
        </w:r>
        <w:r w:rsidR="00746F4D" w:rsidRPr="00433068">
          <w:rPr>
            <w:b/>
            <w:bCs/>
          </w:rPr>
          <w:t xml:space="preserve"> | </w:t>
        </w:r>
        <w:r w:rsidR="00746F4D" w:rsidRPr="00433068">
          <w:rPr>
            <w:color w:val="808080" w:themeColor="background1" w:themeShade="80"/>
            <w:spacing w:val="60"/>
          </w:rPr>
          <w:t>Page</w:t>
        </w:r>
      </w:sdtContent>
    </w:sdt>
    <w:r w:rsidR="00746F4D">
      <w:rPr>
        <w:b/>
        <w:bCs/>
        <w:noProof/>
        <w:sz w:val="18"/>
        <w:lang w:val="en-ZA" w:eastAsia="en-ZA"/>
      </w:rPr>
      <w:drawing>
        <wp:inline distT="0" distB="0" distL="0" distR="0" wp14:anchorId="01F92F70" wp14:editId="4F9D7A8F">
          <wp:extent cx="5943600" cy="5892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161" w:rsidRDefault="00604161">
      <w:pPr>
        <w:spacing w:after="0" w:line="240" w:lineRule="auto"/>
      </w:pPr>
      <w:r>
        <w:separator/>
      </w:r>
    </w:p>
  </w:footnote>
  <w:footnote w:type="continuationSeparator" w:id="0">
    <w:p w:rsidR="00604161" w:rsidRDefault="0060416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Pr="00662089" w:rsidRDefault="00FE4433" w:rsidP="00730F52">
    <w:pPr>
      <w:pStyle w:val="Header"/>
      <w:rPr>
        <w:color w:val="C00000"/>
      </w:rPr>
    </w:pPr>
    <w:r>
      <w:rPr>
        <w:color w:val="C00000"/>
        <w:shd w:val="clear" w:color="auto" w:fill="FFFFFF"/>
      </w:rPr>
      <w:t xml:space="preserve">Ticks: Tick </w:t>
    </w:r>
    <w:r w:rsidR="001913C2">
      <w:rPr>
        <w:color w:val="C00000"/>
        <w:shd w:val="clear" w:color="auto" w:fill="FFFFFF"/>
      </w:rPr>
      <w:t>identification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Pr="00B85FD8" w:rsidRDefault="00FE4433">
    <w:pPr>
      <w:pStyle w:val="Header"/>
      <w:rPr>
        <w:color w:val="C00000"/>
      </w:rPr>
    </w:pPr>
    <w:r>
      <w:rPr>
        <w:color w:val="C00000"/>
        <w:shd w:val="clear" w:color="auto" w:fill="FFFFFF"/>
      </w:rPr>
      <w:t xml:space="preserve">Ticks: Tick </w:t>
    </w:r>
    <w:r w:rsidR="00071303">
      <w:rPr>
        <w:color w:val="C00000"/>
        <w:shd w:val="clear" w:color="auto" w:fill="FFFFFF"/>
      </w:rPr>
      <w:t>identification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6BFB"/>
    <w:multiLevelType w:val="hybridMultilevel"/>
    <w:tmpl w:val="B818F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344EFB"/>
    <w:multiLevelType w:val="hybridMultilevel"/>
    <w:tmpl w:val="6EFC571E"/>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nsid w:val="0C792FB9"/>
    <w:multiLevelType w:val="hybridMultilevel"/>
    <w:tmpl w:val="28048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7F3F96"/>
    <w:multiLevelType w:val="hybridMultilevel"/>
    <w:tmpl w:val="4718EFF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67513B2"/>
    <w:multiLevelType w:val="hybridMultilevel"/>
    <w:tmpl w:val="95788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9081E6F"/>
    <w:multiLevelType w:val="hybridMultilevel"/>
    <w:tmpl w:val="694C232E"/>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nsid w:val="3D9D6932"/>
    <w:multiLevelType w:val="hybridMultilevel"/>
    <w:tmpl w:val="D36C70C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nsid w:val="3FC23A47"/>
    <w:multiLevelType w:val="hybridMultilevel"/>
    <w:tmpl w:val="F65248F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nsid w:val="4B5D665F"/>
    <w:multiLevelType w:val="hybridMultilevel"/>
    <w:tmpl w:val="17AA24DC"/>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nsid w:val="4EE15F8A"/>
    <w:multiLevelType w:val="hybridMultilevel"/>
    <w:tmpl w:val="F31C1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27D3F74"/>
    <w:multiLevelType w:val="hybridMultilevel"/>
    <w:tmpl w:val="17986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4875CB5"/>
    <w:multiLevelType w:val="hybridMultilevel"/>
    <w:tmpl w:val="BB761A92"/>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8">
    <w:nsid w:val="64887947"/>
    <w:multiLevelType w:val="hybridMultilevel"/>
    <w:tmpl w:val="DD82721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nsid w:val="6A057FA1"/>
    <w:multiLevelType w:val="hybridMultilevel"/>
    <w:tmpl w:val="30302F14"/>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nsid w:val="6BFF7629"/>
    <w:multiLevelType w:val="hybridMultilevel"/>
    <w:tmpl w:val="9050B40C"/>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1">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347C40"/>
    <w:multiLevelType w:val="hybridMultilevel"/>
    <w:tmpl w:val="DC240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46E6F49"/>
    <w:multiLevelType w:val="hybridMultilevel"/>
    <w:tmpl w:val="3346958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22"/>
  </w:num>
  <w:num w:numId="3">
    <w:abstractNumId w:val="6"/>
  </w:num>
  <w:num w:numId="4">
    <w:abstractNumId w:val="3"/>
  </w:num>
  <w:num w:numId="5">
    <w:abstractNumId w:val="0"/>
  </w:num>
  <w:num w:numId="6">
    <w:abstractNumId w:val="14"/>
  </w:num>
  <w:num w:numId="7">
    <w:abstractNumId w:val="20"/>
  </w:num>
  <w:num w:numId="8">
    <w:abstractNumId w:val="9"/>
  </w:num>
  <w:num w:numId="9">
    <w:abstractNumId w:val="17"/>
  </w:num>
  <w:num w:numId="10">
    <w:abstractNumId w:val="21"/>
  </w:num>
  <w:num w:numId="11">
    <w:abstractNumId w:val="24"/>
  </w:num>
  <w:num w:numId="12">
    <w:abstractNumId w:val="5"/>
  </w:num>
  <w:num w:numId="13">
    <w:abstractNumId w:val="13"/>
  </w:num>
  <w:num w:numId="14">
    <w:abstractNumId w:val="15"/>
  </w:num>
  <w:num w:numId="15">
    <w:abstractNumId w:val="16"/>
  </w:num>
  <w:num w:numId="16">
    <w:abstractNumId w:val="7"/>
  </w:num>
  <w:num w:numId="17">
    <w:abstractNumId w:val="1"/>
  </w:num>
  <w:num w:numId="18">
    <w:abstractNumId w:val="10"/>
  </w:num>
  <w:num w:numId="19">
    <w:abstractNumId w:val="11"/>
  </w:num>
  <w:num w:numId="20">
    <w:abstractNumId w:val="2"/>
  </w:num>
  <w:num w:numId="21">
    <w:abstractNumId w:val="19"/>
  </w:num>
  <w:num w:numId="22">
    <w:abstractNumId w:val="18"/>
  </w:num>
  <w:num w:numId="23">
    <w:abstractNumId w:val="8"/>
  </w:num>
  <w:num w:numId="24">
    <w:abstractNumId w:val="23"/>
  </w:num>
  <w:num w:numId="25">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881"/>
    <w:rsid w:val="00062972"/>
    <w:rsid w:val="00066B25"/>
    <w:rsid w:val="00071303"/>
    <w:rsid w:val="000F1502"/>
    <w:rsid w:val="0011084B"/>
    <w:rsid w:val="00141CAB"/>
    <w:rsid w:val="00170377"/>
    <w:rsid w:val="00171C04"/>
    <w:rsid w:val="001913C2"/>
    <w:rsid w:val="0019764C"/>
    <w:rsid w:val="00197D35"/>
    <w:rsid w:val="001A2BAA"/>
    <w:rsid w:val="001A593E"/>
    <w:rsid w:val="001C4909"/>
    <w:rsid w:val="001D34A4"/>
    <w:rsid w:val="001E778F"/>
    <w:rsid w:val="001F55B9"/>
    <w:rsid w:val="00207A57"/>
    <w:rsid w:val="00211518"/>
    <w:rsid w:val="002248F6"/>
    <w:rsid w:val="00227F45"/>
    <w:rsid w:val="00297F5B"/>
    <w:rsid w:val="002E4881"/>
    <w:rsid w:val="00304124"/>
    <w:rsid w:val="003132E6"/>
    <w:rsid w:val="0034417E"/>
    <w:rsid w:val="003555DB"/>
    <w:rsid w:val="0036231B"/>
    <w:rsid w:val="00365F8A"/>
    <w:rsid w:val="00367B3A"/>
    <w:rsid w:val="0039213E"/>
    <w:rsid w:val="003A14C1"/>
    <w:rsid w:val="003F2DDF"/>
    <w:rsid w:val="00407764"/>
    <w:rsid w:val="00421584"/>
    <w:rsid w:val="004336E9"/>
    <w:rsid w:val="0044219C"/>
    <w:rsid w:val="0044250B"/>
    <w:rsid w:val="00444CE4"/>
    <w:rsid w:val="00445BEE"/>
    <w:rsid w:val="0046297F"/>
    <w:rsid w:val="00481F70"/>
    <w:rsid w:val="004927F1"/>
    <w:rsid w:val="004B5915"/>
    <w:rsid w:val="004D0774"/>
    <w:rsid w:val="004D0AF9"/>
    <w:rsid w:val="00516FF9"/>
    <w:rsid w:val="005403A0"/>
    <w:rsid w:val="00544E32"/>
    <w:rsid w:val="005654C0"/>
    <w:rsid w:val="00590C25"/>
    <w:rsid w:val="00591E62"/>
    <w:rsid w:val="005C0A91"/>
    <w:rsid w:val="005D6044"/>
    <w:rsid w:val="005F3D39"/>
    <w:rsid w:val="005F58CD"/>
    <w:rsid w:val="00604161"/>
    <w:rsid w:val="006302F6"/>
    <w:rsid w:val="006537EC"/>
    <w:rsid w:val="00661C39"/>
    <w:rsid w:val="00662089"/>
    <w:rsid w:val="00674B3B"/>
    <w:rsid w:val="006A7D80"/>
    <w:rsid w:val="006E0C24"/>
    <w:rsid w:val="006E63FC"/>
    <w:rsid w:val="00730F52"/>
    <w:rsid w:val="0073138B"/>
    <w:rsid w:val="00746F4D"/>
    <w:rsid w:val="00753A50"/>
    <w:rsid w:val="00756986"/>
    <w:rsid w:val="00765A4B"/>
    <w:rsid w:val="00786801"/>
    <w:rsid w:val="007A2630"/>
    <w:rsid w:val="007A5D14"/>
    <w:rsid w:val="007E1053"/>
    <w:rsid w:val="008136E6"/>
    <w:rsid w:val="00814E6A"/>
    <w:rsid w:val="00822833"/>
    <w:rsid w:val="00827641"/>
    <w:rsid w:val="00836A01"/>
    <w:rsid w:val="008D4F27"/>
    <w:rsid w:val="008E65D5"/>
    <w:rsid w:val="00906333"/>
    <w:rsid w:val="0092608A"/>
    <w:rsid w:val="00946D3E"/>
    <w:rsid w:val="0095793A"/>
    <w:rsid w:val="0098292D"/>
    <w:rsid w:val="009C622B"/>
    <w:rsid w:val="00A00DAB"/>
    <w:rsid w:val="00A01B0E"/>
    <w:rsid w:val="00A1047E"/>
    <w:rsid w:val="00A16169"/>
    <w:rsid w:val="00A26451"/>
    <w:rsid w:val="00AB69A8"/>
    <w:rsid w:val="00AB7DC2"/>
    <w:rsid w:val="00AC5234"/>
    <w:rsid w:val="00AE293C"/>
    <w:rsid w:val="00AF3629"/>
    <w:rsid w:val="00B00CE5"/>
    <w:rsid w:val="00B153BB"/>
    <w:rsid w:val="00B165D5"/>
    <w:rsid w:val="00B46F1C"/>
    <w:rsid w:val="00B85FD8"/>
    <w:rsid w:val="00B86BED"/>
    <w:rsid w:val="00BA12C9"/>
    <w:rsid w:val="00BB1BF0"/>
    <w:rsid w:val="00BB40F1"/>
    <w:rsid w:val="00BB70C8"/>
    <w:rsid w:val="00BF5710"/>
    <w:rsid w:val="00C52B4A"/>
    <w:rsid w:val="00C65B84"/>
    <w:rsid w:val="00C670CB"/>
    <w:rsid w:val="00C93F3B"/>
    <w:rsid w:val="00CA54CB"/>
    <w:rsid w:val="00CD53FA"/>
    <w:rsid w:val="00D13A1B"/>
    <w:rsid w:val="00D2555C"/>
    <w:rsid w:val="00D26694"/>
    <w:rsid w:val="00D716EF"/>
    <w:rsid w:val="00DA652B"/>
    <w:rsid w:val="00E26DB2"/>
    <w:rsid w:val="00E3679A"/>
    <w:rsid w:val="00E46831"/>
    <w:rsid w:val="00E61707"/>
    <w:rsid w:val="00E72C62"/>
    <w:rsid w:val="00E81FDB"/>
    <w:rsid w:val="00ED6C2F"/>
    <w:rsid w:val="00EF50D4"/>
    <w:rsid w:val="00F0003A"/>
    <w:rsid w:val="00F2291E"/>
    <w:rsid w:val="00F42621"/>
    <w:rsid w:val="00F62360"/>
    <w:rsid w:val="00F635AE"/>
    <w:rsid w:val="00FA4C6B"/>
    <w:rsid w:val="00FA778B"/>
    <w:rsid w:val="00FE443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annotation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annotation subject" w:uiPriority="0"/>
    <w:lsdException w:name="Table 3D effects 1" w:uiPriority="0"/>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0" w:unhideWhenUsed="0" w:qFormat="1"/>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3"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3C2"/>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uiPriority w:val="9"/>
    <w:qFormat/>
    <w:rsid w:val="001913C2"/>
    <w:pPr>
      <w:pBdr>
        <w:bottom w:val="single" w:sz="4" w:space="1" w:color="auto"/>
      </w:pBdr>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1913C2"/>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1913C2"/>
    <w:pPr>
      <w:ind w:left="720"/>
      <w:outlineLvl w:val="2"/>
    </w:pPr>
    <w:rPr>
      <w:b/>
      <w:sz w:val="22"/>
      <w:szCs w:val="22"/>
    </w:rPr>
  </w:style>
  <w:style w:type="paragraph" w:styleId="Heading4">
    <w:name w:val="heading 4"/>
    <w:basedOn w:val="Normal"/>
    <w:next w:val="Normal"/>
    <w:link w:val="Heading4Char"/>
    <w:uiPriority w:val="9"/>
    <w:unhideWhenUsed/>
    <w:qFormat/>
    <w:rsid w:val="001913C2"/>
    <w:pPr>
      <w:ind w:left="720"/>
      <w:outlineLvl w:val="3"/>
    </w:pPr>
    <w:rPr>
      <w:b/>
      <w:i/>
    </w:rPr>
  </w:style>
  <w:style w:type="paragraph" w:styleId="Heading5">
    <w:name w:val="heading 5"/>
    <w:basedOn w:val="Normal"/>
    <w:next w:val="Normal"/>
    <w:link w:val="Heading5Char"/>
    <w:qFormat/>
    <w:rsid w:val="002E4881"/>
    <w:pPr>
      <w:keepNext/>
      <w:keepLines/>
      <w:spacing w:before="200" w:after="0"/>
      <w:outlineLvl w:val="4"/>
    </w:pPr>
    <w:rPr>
      <w:rFonts w:ascii="Calibri" w:eastAsia="MS Gothic" w:hAnsi="Calibri"/>
      <w:color w:val="244061"/>
    </w:rPr>
  </w:style>
  <w:style w:type="paragraph" w:styleId="Heading6">
    <w:name w:val="heading 6"/>
    <w:basedOn w:val="Normal"/>
    <w:next w:val="Normal"/>
    <w:link w:val="Heading6Char"/>
    <w:unhideWhenUsed/>
    <w:qFormat/>
    <w:rsid w:val="002E4881"/>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qFormat/>
    <w:rsid w:val="00E72C62"/>
    <w:pPr>
      <w:spacing w:before="240" w:after="60" w:line="240" w:lineRule="auto"/>
      <w:outlineLvl w:val="6"/>
    </w:pPr>
    <w:rPr>
      <w:rFonts w:ascii="Cambria" w:eastAsia="MS Mincho" w:hAnsi="Cambria"/>
      <w:sz w:val="24"/>
    </w:rPr>
  </w:style>
  <w:style w:type="paragraph" w:styleId="Heading9">
    <w:name w:val="heading 9"/>
    <w:basedOn w:val="Normal"/>
    <w:next w:val="Normal"/>
    <w:link w:val="Heading9Char"/>
    <w:qFormat/>
    <w:rsid w:val="002E4881"/>
    <w:pPr>
      <w:spacing w:before="240" w:after="60"/>
      <w:outlineLvl w:val="8"/>
    </w:pPr>
    <w:rPr>
      <w:rFonts w:cs="Arial"/>
      <w:sz w:val="22"/>
      <w:szCs w:val="22"/>
    </w:rPr>
  </w:style>
  <w:style w:type="character" w:default="1" w:styleId="DefaultParagraphFont">
    <w:name w:val="Default Paragraph Font"/>
    <w:uiPriority w:val="1"/>
    <w:semiHidden/>
    <w:unhideWhenUsed/>
    <w:rsid w:val="001913C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913C2"/>
  </w:style>
  <w:style w:type="character" w:customStyle="1" w:styleId="Heading1Char">
    <w:name w:val="Heading 1 Char"/>
    <w:basedOn w:val="DefaultParagraphFont"/>
    <w:link w:val="Heading1"/>
    <w:uiPriority w:val="9"/>
    <w:rsid w:val="001913C2"/>
    <w:rPr>
      <w:rFonts w:ascii="Calibri Light" w:eastAsia="Calibri" w:hAnsi="Calibri Light" w:cs="Times New Roman"/>
      <w:b/>
      <w:bCs/>
      <w:caps/>
      <w:kern w:val="36"/>
      <w:sz w:val="36"/>
      <w:szCs w:val="36"/>
      <w:lang w:val="en-US"/>
    </w:rPr>
  </w:style>
  <w:style w:type="character" w:customStyle="1" w:styleId="Heading2Char">
    <w:name w:val="Heading 2 Char"/>
    <w:basedOn w:val="DefaultParagraphFont"/>
    <w:link w:val="Heading2"/>
    <w:uiPriority w:val="9"/>
    <w:rsid w:val="001913C2"/>
    <w:rPr>
      <w:rFonts w:ascii="Arial" w:eastAsia="Times New Roman" w:hAnsi="Arial" w:cs="Times New Roman"/>
      <w:b/>
      <w:sz w:val="24"/>
      <w:szCs w:val="24"/>
      <w:lang w:val="en-US"/>
    </w:rPr>
  </w:style>
  <w:style w:type="character" w:customStyle="1" w:styleId="Heading3Char">
    <w:name w:val="Heading 3 Char"/>
    <w:basedOn w:val="DefaultParagraphFont"/>
    <w:link w:val="Heading3"/>
    <w:uiPriority w:val="9"/>
    <w:rsid w:val="001913C2"/>
    <w:rPr>
      <w:rFonts w:ascii="Arial" w:eastAsia="Calibri" w:hAnsi="Arial" w:cs="Times New Roman"/>
      <w:b/>
      <w:lang w:val="en-US"/>
    </w:rPr>
  </w:style>
  <w:style w:type="character" w:customStyle="1" w:styleId="Heading4Char">
    <w:name w:val="Heading 4 Char"/>
    <w:basedOn w:val="DefaultParagraphFont"/>
    <w:link w:val="Heading4"/>
    <w:uiPriority w:val="9"/>
    <w:rsid w:val="001913C2"/>
    <w:rPr>
      <w:rFonts w:ascii="Arial" w:eastAsia="Calibri" w:hAnsi="Arial" w:cs="Times New Roman"/>
      <w:b/>
      <w:i/>
      <w:sz w:val="20"/>
      <w:szCs w:val="20"/>
      <w:lang w:val="en-US"/>
    </w:rPr>
  </w:style>
  <w:style w:type="character" w:styleId="Hyperlink">
    <w:name w:val="Hyperlink"/>
    <w:basedOn w:val="DefaultParagraphFont"/>
    <w:uiPriority w:val="99"/>
    <w:unhideWhenUsed/>
    <w:qFormat/>
    <w:rsid w:val="001913C2"/>
    <w:rPr>
      <w:rFonts w:ascii="Arial" w:hAnsi="Arial"/>
      <w:color w:val="000066"/>
      <w:sz w:val="20"/>
      <w:u w:val="single"/>
    </w:rPr>
  </w:style>
  <w:style w:type="paragraph" w:styleId="NormalWeb">
    <w:name w:val="Normal (Web)"/>
    <w:basedOn w:val="Normal"/>
    <w:uiPriority w:val="99"/>
    <w:unhideWhenUsed/>
    <w:rsid w:val="001913C2"/>
  </w:style>
  <w:style w:type="character" w:styleId="Emphasis">
    <w:name w:val="Emphasis"/>
    <w:basedOn w:val="Strong"/>
    <w:uiPriority w:val="20"/>
    <w:qFormat/>
    <w:rsid w:val="001913C2"/>
    <w:rPr>
      <w:rFonts w:ascii="Arial" w:hAnsi="Arial"/>
      <w:b/>
      <w:bCs/>
      <w:color w:val="auto"/>
      <w:sz w:val="18"/>
    </w:rPr>
  </w:style>
  <w:style w:type="character" w:styleId="Strong">
    <w:name w:val="Strong"/>
    <w:basedOn w:val="DefaultParagraphFont"/>
    <w:uiPriority w:val="22"/>
    <w:rsid w:val="001913C2"/>
    <w:rPr>
      <w:b/>
      <w:bCs/>
    </w:rPr>
  </w:style>
  <w:style w:type="paragraph" w:customStyle="1" w:styleId="photocaption">
    <w:name w:val="photocaption"/>
    <w:basedOn w:val="Normal"/>
    <w:rsid w:val="001913C2"/>
    <w:pPr>
      <w:jc w:val="center"/>
      <w:textAlignment w:val="center"/>
    </w:pPr>
    <w:rPr>
      <w:b/>
      <w:bCs/>
      <w:sz w:val="18"/>
      <w:szCs w:val="18"/>
    </w:rPr>
  </w:style>
  <w:style w:type="character" w:customStyle="1" w:styleId="photocaption1">
    <w:name w:val="photocaption1"/>
    <w:basedOn w:val="DefaultParagraphFont"/>
    <w:rsid w:val="001913C2"/>
    <w:rPr>
      <w:rFonts w:ascii="Arial" w:hAnsi="Arial" w:cs="Arial" w:hint="default"/>
      <w:b/>
      <w:bCs/>
      <w:sz w:val="18"/>
      <w:szCs w:val="18"/>
    </w:rPr>
  </w:style>
  <w:style w:type="character" w:customStyle="1" w:styleId="videolink1">
    <w:name w:val="videolink1"/>
    <w:basedOn w:val="DefaultParagraphFont"/>
    <w:qFormat/>
    <w:rsid w:val="001913C2"/>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1913C2"/>
    <w:rPr>
      <w:rFonts w:ascii="Tahoma" w:hAnsi="Tahoma" w:cs="Tahoma"/>
      <w:sz w:val="16"/>
      <w:szCs w:val="16"/>
    </w:rPr>
  </w:style>
  <w:style w:type="character" w:customStyle="1" w:styleId="BalloonTextChar">
    <w:name w:val="Balloon Text Char"/>
    <w:basedOn w:val="DefaultParagraphFont"/>
    <w:link w:val="BalloonText"/>
    <w:uiPriority w:val="99"/>
    <w:semiHidden/>
    <w:rsid w:val="001913C2"/>
    <w:rPr>
      <w:rFonts w:ascii="Tahoma" w:eastAsia="Calibri" w:hAnsi="Tahoma" w:cs="Tahoma"/>
      <w:sz w:val="16"/>
      <w:szCs w:val="16"/>
      <w:lang w:val="en-US"/>
    </w:rPr>
  </w:style>
  <w:style w:type="character" w:customStyle="1" w:styleId="bulletlist1">
    <w:name w:val="bulletlist1"/>
    <w:basedOn w:val="DefaultParagraphFont"/>
    <w:rsid w:val="001913C2"/>
    <w:rPr>
      <w:rFonts w:ascii="Arial" w:hAnsi="Arial" w:cs="Arial" w:hint="default"/>
      <w:sz w:val="20"/>
      <w:szCs w:val="20"/>
    </w:rPr>
  </w:style>
  <w:style w:type="character" w:customStyle="1" w:styleId="numberedlist1">
    <w:name w:val="numbered_list1"/>
    <w:basedOn w:val="DefaultParagraphFont"/>
    <w:rsid w:val="001913C2"/>
    <w:rPr>
      <w:rFonts w:ascii="Arial" w:hAnsi="Arial" w:cs="Arial" w:hint="default"/>
      <w:b w:val="0"/>
      <w:sz w:val="20"/>
      <w:szCs w:val="20"/>
    </w:rPr>
  </w:style>
  <w:style w:type="paragraph" w:styleId="TOC1">
    <w:name w:val="toc 1"/>
    <w:basedOn w:val="Normal"/>
    <w:next w:val="Normal"/>
    <w:autoRedefine/>
    <w:uiPriority w:val="39"/>
    <w:qFormat/>
    <w:rsid w:val="001913C2"/>
    <w:pPr>
      <w:tabs>
        <w:tab w:val="right" w:leader="dot" w:pos="9350"/>
      </w:tabs>
    </w:pPr>
    <w:rPr>
      <w:rFonts w:eastAsia="Times New Roman"/>
      <w:b/>
      <w:sz w:val="24"/>
      <w:lang w:val="en-ZA" w:eastAsia="en-ZA"/>
    </w:rPr>
  </w:style>
  <w:style w:type="paragraph" w:styleId="TOC2">
    <w:name w:val="toc 2"/>
    <w:basedOn w:val="Heading2"/>
    <w:next w:val="Normal"/>
    <w:autoRedefine/>
    <w:uiPriority w:val="39"/>
    <w:qFormat/>
    <w:rsid w:val="001913C2"/>
    <w:pPr>
      <w:tabs>
        <w:tab w:val="left" w:pos="284"/>
        <w:tab w:val="right" w:leader="dot" w:pos="9350"/>
      </w:tabs>
      <w:ind w:left="284"/>
    </w:pPr>
    <w:rPr>
      <w:rFonts w:eastAsiaTheme="minorEastAsia"/>
      <w:b w:val="0"/>
      <w:noProof/>
      <w:sz w:val="22"/>
      <w:lang w:val="en-ZA" w:eastAsia="en-ZA"/>
    </w:rPr>
  </w:style>
  <w:style w:type="paragraph" w:styleId="TOC3">
    <w:name w:val="toc 3"/>
    <w:basedOn w:val="Heading3"/>
    <w:next w:val="Normal"/>
    <w:autoRedefine/>
    <w:uiPriority w:val="39"/>
    <w:qFormat/>
    <w:rsid w:val="001913C2"/>
    <w:pPr>
      <w:tabs>
        <w:tab w:val="left" w:pos="284"/>
        <w:tab w:val="right" w:leader="dot" w:pos="9350"/>
      </w:tabs>
      <w:ind w:left="851"/>
    </w:pPr>
    <w:rPr>
      <w:rFonts w:eastAsia="Times New Roman"/>
      <w:b w:val="0"/>
      <w:sz w:val="20"/>
      <w:lang w:val="en-ZA" w:eastAsia="en-ZA"/>
    </w:rPr>
  </w:style>
  <w:style w:type="paragraph" w:styleId="Header">
    <w:name w:val="header"/>
    <w:basedOn w:val="Normal"/>
    <w:link w:val="HeaderChar"/>
    <w:uiPriority w:val="99"/>
    <w:unhideWhenUsed/>
    <w:rsid w:val="001913C2"/>
    <w:pPr>
      <w:tabs>
        <w:tab w:val="center" w:pos="4680"/>
        <w:tab w:val="right" w:pos="9360"/>
      </w:tabs>
    </w:pPr>
  </w:style>
  <w:style w:type="character" w:customStyle="1" w:styleId="HeaderChar">
    <w:name w:val="Header Char"/>
    <w:basedOn w:val="DefaultParagraphFont"/>
    <w:link w:val="Header"/>
    <w:uiPriority w:val="99"/>
    <w:rsid w:val="001913C2"/>
    <w:rPr>
      <w:rFonts w:ascii="Arial" w:eastAsia="Calibri" w:hAnsi="Arial" w:cs="Times New Roman"/>
      <w:sz w:val="20"/>
      <w:szCs w:val="20"/>
      <w:lang w:val="en-US"/>
    </w:rPr>
  </w:style>
  <w:style w:type="paragraph" w:styleId="Footer">
    <w:name w:val="footer"/>
    <w:basedOn w:val="Normal"/>
    <w:link w:val="FooterChar"/>
    <w:uiPriority w:val="99"/>
    <w:unhideWhenUsed/>
    <w:rsid w:val="001913C2"/>
    <w:pPr>
      <w:tabs>
        <w:tab w:val="center" w:pos="4680"/>
        <w:tab w:val="right" w:pos="9360"/>
      </w:tabs>
    </w:pPr>
  </w:style>
  <w:style w:type="character" w:customStyle="1" w:styleId="FooterChar">
    <w:name w:val="Footer Char"/>
    <w:basedOn w:val="DefaultParagraphFont"/>
    <w:link w:val="Footer"/>
    <w:uiPriority w:val="99"/>
    <w:rsid w:val="001913C2"/>
    <w:rPr>
      <w:rFonts w:ascii="Arial" w:eastAsia="Calibri" w:hAnsi="Arial" w:cs="Times New Roman"/>
      <w:sz w:val="20"/>
      <w:szCs w:val="20"/>
      <w:lang w:val="en-US"/>
    </w:rPr>
  </w:style>
  <w:style w:type="character" w:styleId="FollowedHyperlink">
    <w:name w:val="FollowedHyperlink"/>
    <w:basedOn w:val="DefaultParagraphFont"/>
    <w:uiPriority w:val="99"/>
    <w:semiHidden/>
    <w:unhideWhenUsed/>
    <w:rsid w:val="001913C2"/>
    <w:rPr>
      <w:color w:val="800080" w:themeColor="followedHyperlink"/>
      <w:u w:val="single"/>
    </w:rPr>
  </w:style>
  <w:style w:type="paragraph" w:styleId="Title">
    <w:name w:val="Title"/>
    <w:basedOn w:val="Normal"/>
    <w:next w:val="Normal"/>
    <w:link w:val="TitleChar"/>
    <w:uiPriority w:val="10"/>
    <w:qFormat/>
    <w:rsid w:val="001913C2"/>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1913C2"/>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1913C2"/>
    <w:rPr>
      <w:b/>
      <w:bCs/>
      <w:smallCaps/>
      <w:spacing w:val="5"/>
    </w:rPr>
  </w:style>
  <w:style w:type="character" w:customStyle="1" w:styleId="apple-converted-space">
    <w:name w:val="apple-converted-space"/>
    <w:basedOn w:val="DefaultParagraphFont"/>
    <w:rsid w:val="001913C2"/>
  </w:style>
  <w:style w:type="paragraph" w:customStyle="1" w:styleId="DiseaseTitle">
    <w:name w:val="Disease Title"/>
    <w:next w:val="Heading1"/>
    <w:qFormat/>
    <w:rsid w:val="001913C2"/>
    <w:pPr>
      <w:spacing w:after="0" w:line="240" w:lineRule="auto"/>
    </w:pPr>
    <w:rPr>
      <w:rFonts w:ascii="Calibri Light" w:eastAsia="Times New Roman" w:hAnsi="Calibri Light" w:cs="Arial"/>
      <w:b/>
      <w:sz w:val="56"/>
      <w:szCs w:val="24"/>
      <w:lang w:eastAsia="en-ZA"/>
    </w:rPr>
  </w:style>
  <w:style w:type="paragraph" w:styleId="TOC4">
    <w:name w:val="toc 4"/>
    <w:basedOn w:val="Normal"/>
    <w:next w:val="Normal"/>
    <w:autoRedefine/>
    <w:uiPriority w:val="39"/>
    <w:unhideWhenUsed/>
    <w:rsid w:val="001913C2"/>
    <w:pPr>
      <w:tabs>
        <w:tab w:val="left" w:leader="dot" w:pos="284"/>
        <w:tab w:val="right" w:leader="dot" w:pos="9621"/>
      </w:tabs>
      <w:ind w:left="1050"/>
    </w:pPr>
    <w:rPr>
      <w:sz w:val="18"/>
    </w:rPr>
  </w:style>
  <w:style w:type="character" w:customStyle="1" w:styleId="Heading5Char">
    <w:name w:val="Heading 5 Char"/>
    <w:basedOn w:val="DefaultParagraphFont"/>
    <w:link w:val="Heading5"/>
    <w:rsid w:val="002E4881"/>
    <w:rPr>
      <w:rFonts w:ascii="Calibri" w:eastAsia="MS Gothic" w:hAnsi="Calibri" w:cs="Times New Roman"/>
      <w:color w:val="244061"/>
      <w:sz w:val="24"/>
      <w:szCs w:val="24"/>
      <w:lang w:val="en-US"/>
    </w:rPr>
  </w:style>
  <w:style w:type="character" w:customStyle="1" w:styleId="Heading6Char">
    <w:name w:val="Heading 6 Char"/>
    <w:basedOn w:val="DefaultParagraphFont"/>
    <w:link w:val="Heading6"/>
    <w:rsid w:val="002E4881"/>
    <w:rPr>
      <w:rFonts w:ascii="Calibri" w:eastAsia="MS Gothic" w:hAnsi="Calibri" w:cs="Times New Roman"/>
      <w:i/>
      <w:iCs/>
      <w:color w:val="243F60"/>
      <w:sz w:val="24"/>
      <w:szCs w:val="24"/>
      <w:lang w:val="en-US"/>
    </w:rPr>
  </w:style>
  <w:style w:type="character" w:customStyle="1" w:styleId="Heading9Char">
    <w:name w:val="Heading 9 Char"/>
    <w:basedOn w:val="DefaultParagraphFont"/>
    <w:link w:val="Heading9"/>
    <w:rsid w:val="002E4881"/>
    <w:rPr>
      <w:rFonts w:ascii="Arial" w:eastAsia="Cambria" w:hAnsi="Arial" w:cs="Arial"/>
      <w:lang w:val="en-US"/>
    </w:rPr>
  </w:style>
  <w:style w:type="paragraph" w:styleId="TOCHeading">
    <w:name w:val="TOC Heading"/>
    <w:basedOn w:val="Heading1"/>
    <w:next w:val="Normal"/>
    <w:uiPriority w:val="39"/>
    <w:qFormat/>
    <w:rsid w:val="002E4881"/>
    <w:pPr>
      <w:keepNext/>
      <w:keepLines/>
      <w:pBdr>
        <w:bottom w:val="none" w:sz="0" w:space="0" w:color="auto"/>
      </w:pBdr>
      <w:spacing w:before="480" w:after="0" w:line="276" w:lineRule="auto"/>
      <w:outlineLvl w:val="9"/>
    </w:pPr>
    <w:rPr>
      <w:rFonts w:ascii="Calibri" w:eastAsia="MS Gothic" w:hAnsi="Calibri"/>
      <w:caps w:val="0"/>
      <w:color w:val="365F91"/>
      <w:kern w:val="0"/>
      <w:sz w:val="28"/>
      <w:szCs w:val="28"/>
    </w:rPr>
  </w:style>
  <w:style w:type="paragraph" w:styleId="TOC5">
    <w:name w:val="toc 5"/>
    <w:basedOn w:val="Normal"/>
    <w:next w:val="Normal"/>
    <w:autoRedefine/>
    <w:uiPriority w:val="39"/>
    <w:rsid w:val="002E4881"/>
    <w:pPr>
      <w:spacing w:after="0"/>
      <w:ind w:left="960"/>
    </w:pPr>
    <w:rPr>
      <w:sz w:val="18"/>
      <w:szCs w:val="18"/>
    </w:rPr>
  </w:style>
  <w:style w:type="paragraph" w:styleId="TOC6">
    <w:name w:val="toc 6"/>
    <w:basedOn w:val="Normal"/>
    <w:next w:val="Normal"/>
    <w:autoRedefine/>
    <w:uiPriority w:val="39"/>
    <w:rsid w:val="002E4881"/>
    <w:pPr>
      <w:spacing w:after="0"/>
      <w:ind w:left="1200"/>
    </w:pPr>
    <w:rPr>
      <w:sz w:val="18"/>
      <w:szCs w:val="18"/>
    </w:rPr>
  </w:style>
  <w:style w:type="paragraph" w:styleId="TOC7">
    <w:name w:val="toc 7"/>
    <w:basedOn w:val="Normal"/>
    <w:next w:val="Normal"/>
    <w:autoRedefine/>
    <w:uiPriority w:val="39"/>
    <w:rsid w:val="002E4881"/>
    <w:pPr>
      <w:spacing w:after="0"/>
      <w:ind w:left="1440"/>
    </w:pPr>
    <w:rPr>
      <w:sz w:val="18"/>
      <w:szCs w:val="18"/>
    </w:rPr>
  </w:style>
  <w:style w:type="paragraph" w:styleId="TOC8">
    <w:name w:val="toc 8"/>
    <w:basedOn w:val="Normal"/>
    <w:next w:val="Normal"/>
    <w:autoRedefine/>
    <w:uiPriority w:val="39"/>
    <w:rsid w:val="002E4881"/>
    <w:pPr>
      <w:spacing w:after="0"/>
      <w:ind w:left="1680"/>
    </w:pPr>
    <w:rPr>
      <w:sz w:val="18"/>
      <w:szCs w:val="18"/>
    </w:rPr>
  </w:style>
  <w:style w:type="paragraph" w:styleId="TOC9">
    <w:name w:val="toc 9"/>
    <w:basedOn w:val="Normal"/>
    <w:next w:val="Normal"/>
    <w:autoRedefine/>
    <w:uiPriority w:val="39"/>
    <w:rsid w:val="002E4881"/>
    <w:pPr>
      <w:spacing w:after="0"/>
      <w:ind w:left="1920"/>
    </w:pPr>
    <w:rPr>
      <w:sz w:val="18"/>
      <w:szCs w:val="18"/>
    </w:rPr>
  </w:style>
  <w:style w:type="paragraph" w:styleId="BlockText">
    <w:name w:val="Block Text"/>
    <w:basedOn w:val="Normal"/>
    <w:rsid w:val="002E4881"/>
    <w:pPr>
      <w:pBdr>
        <w:top w:val="single" w:sz="2" w:space="10" w:color="4F81BD"/>
        <w:left w:val="single" w:sz="2" w:space="10" w:color="4F81BD"/>
        <w:bottom w:val="single" w:sz="2" w:space="10" w:color="4F81BD"/>
        <w:right w:val="single" w:sz="2" w:space="10" w:color="4F81BD"/>
      </w:pBdr>
      <w:ind w:left="1152" w:right="1152"/>
    </w:pPr>
    <w:rPr>
      <w:rFonts w:eastAsia="MS Mincho"/>
      <w:i/>
      <w:iCs/>
      <w:color w:val="4F81BD"/>
    </w:rPr>
  </w:style>
  <w:style w:type="paragraph" w:styleId="ListParagraph">
    <w:name w:val="List Paragraph"/>
    <w:basedOn w:val="Normal"/>
    <w:qFormat/>
    <w:rsid w:val="002E4881"/>
    <w:pPr>
      <w:ind w:left="720"/>
      <w:contextualSpacing/>
    </w:pPr>
  </w:style>
  <w:style w:type="character" w:styleId="CommentReference">
    <w:name w:val="annotation reference"/>
    <w:basedOn w:val="DefaultParagraphFont"/>
    <w:rsid w:val="002E4881"/>
    <w:rPr>
      <w:sz w:val="16"/>
      <w:szCs w:val="16"/>
    </w:rPr>
  </w:style>
  <w:style w:type="paragraph" w:styleId="CommentText">
    <w:name w:val="annotation text"/>
    <w:basedOn w:val="Normal"/>
    <w:link w:val="CommentTextChar"/>
    <w:rsid w:val="002E4881"/>
  </w:style>
  <w:style w:type="character" w:customStyle="1" w:styleId="CommentTextChar">
    <w:name w:val="Comment Text Char"/>
    <w:basedOn w:val="DefaultParagraphFont"/>
    <w:link w:val="CommentText"/>
    <w:uiPriority w:val="99"/>
    <w:rsid w:val="002E4881"/>
    <w:rPr>
      <w:rFonts w:ascii="Cambria" w:eastAsia="Cambria" w:hAnsi="Cambria" w:cs="Times New Roman"/>
      <w:sz w:val="20"/>
      <w:szCs w:val="20"/>
      <w:lang w:val="en-US"/>
    </w:rPr>
  </w:style>
  <w:style w:type="paragraph" w:styleId="Caption">
    <w:name w:val="caption"/>
    <w:basedOn w:val="Normal"/>
    <w:next w:val="Normal"/>
    <w:qFormat/>
    <w:rsid w:val="002E4881"/>
    <w:rPr>
      <w:b/>
      <w:bCs/>
      <w:color w:val="4F81BD"/>
      <w:sz w:val="18"/>
      <w:szCs w:val="18"/>
    </w:rPr>
  </w:style>
  <w:style w:type="paragraph" w:styleId="BodyText">
    <w:name w:val="Body Text"/>
    <w:basedOn w:val="Normal"/>
    <w:link w:val="BodyTextChar"/>
    <w:rsid w:val="002E4881"/>
    <w:pPr>
      <w:spacing w:after="120"/>
    </w:pPr>
  </w:style>
  <w:style w:type="character" w:customStyle="1" w:styleId="BodyTextChar">
    <w:name w:val="Body Text Char"/>
    <w:basedOn w:val="DefaultParagraphFont"/>
    <w:link w:val="BodyText"/>
    <w:rsid w:val="002E4881"/>
    <w:rPr>
      <w:rFonts w:ascii="Cambria" w:eastAsia="Cambria" w:hAnsi="Cambria" w:cs="Times New Roman"/>
      <w:sz w:val="24"/>
      <w:szCs w:val="24"/>
      <w:lang w:val="en-US"/>
    </w:rPr>
  </w:style>
  <w:style w:type="paragraph" w:styleId="BodyTextIndent">
    <w:name w:val="Body Text Indent"/>
    <w:basedOn w:val="Normal"/>
    <w:link w:val="BodyTextIndentChar"/>
    <w:rsid w:val="002E4881"/>
    <w:pPr>
      <w:spacing w:after="120"/>
      <w:ind w:left="283"/>
    </w:pPr>
  </w:style>
  <w:style w:type="character" w:customStyle="1" w:styleId="BodyTextIndentChar">
    <w:name w:val="Body Text Indent Char"/>
    <w:basedOn w:val="DefaultParagraphFont"/>
    <w:link w:val="BodyTextIndent"/>
    <w:rsid w:val="002E4881"/>
    <w:rPr>
      <w:rFonts w:ascii="Cambria" w:eastAsia="Cambria" w:hAnsi="Cambria" w:cs="Times New Roman"/>
      <w:sz w:val="24"/>
      <w:szCs w:val="24"/>
      <w:lang w:val="en-US"/>
    </w:rPr>
  </w:style>
  <w:style w:type="paragraph" w:styleId="BodyText3">
    <w:name w:val="Body Text 3"/>
    <w:basedOn w:val="Normal"/>
    <w:link w:val="BodyText3Char"/>
    <w:rsid w:val="002E4881"/>
    <w:pPr>
      <w:spacing w:after="120"/>
    </w:pPr>
    <w:rPr>
      <w:sz w:val="16"/>
      <w:szCs w:val="16"/>
    </w:rPr>
  </w:style>
  <w:style w:type="character" w:customStyle="1" w:styleId="BodyText3Char">
    <w:name w:val="Body Text 3 Char"/>
    <w:basedOn w:val="DefaultParagraphFont"/>
    <w:link w:val="BodyText3"/>
    <w:rsid w:val="002E4881"/>
    <w:rPr>
      <w:rFonts w:ascii="Cambria" w:eastAsia="Cambria" w:hAnsi="Cambria" w:cs="Times New Roman"/>
      <w:sz w:val="16"/>
      <w:szCs w:val="16"/>
      <w:lang w:val="en-US"/>
    </w:rPr>
  </w:style>
  <w:style w:type="character" w:customStyle="1" w:styleId="CommentSubjectChar">
    <w:name w:val="Comment Subject Char"/>
    <w:basedOn w:val="CommentTextChar"/>
    <w:link w:val="CommentSubject"/>
    <w:semiHidden/>
    <w:rsid w:val="002E4881"/>
    <w:rPr>
      <w:rFonts w:ascii="Cambria" w:eastAsia="Cambria" w:hAnsi="Cambria" w:cs="Times New Roman"/>
      <w:b/>
      <w:bCs/>
      <w:sz w:val="20"/>
      <w:szCs w:val="20"/>
      <w:lang w:val="en-US"/>
    </w:rPr>
  </w:style>
  <w:style w:type="paragraph" w:styleId="CommentSubject">
    <w:name w:val="annotation subject"/>
    <w:basedOn w:val="CommentText"/>
    <w:next w:val="CommentText"/>
    <w:link w:val="CommentSubjectChar"/>
    <w:semiHidden/>
    <w:rsid w:val="002E4881"/>
    <w:rPr>
      <w:b/>
      <w:bCs/>
    </w:rPr>
  </w:style>
  <w:style w:type="character" w:customStyle="1" w:styleId="CommentSubjectChar1">
    <w:name w:val="Comment Subject Char1"/>
    <w:basedOn w:val="CommentTextChar"/>
    <w:uiPriority w:val="99"/>
    <w:semiHidden/>
    <w:rsid w:val="002E4881"/>
    <w:rPr>
      <w:rFonts w:ascii="Cambria" w:eastAsia="Cambria" w:hAnsi="Cambria" w:cs="Times New Roman"/>
      <w:b/>
      <w:bCs/>
      <w:sz w:val="20"/>
      <w:szCs w:val="20"/>
      <w:lang w:val="en-US"/>
    </w:rPr>
  </w:style>
  <w:style w:type="paragraph" w:styleId="ListBullet">
    <w:name w:val="List Bullet"/>
    <w:basedOn w:val="Normal"/>
    <w:autoRedefine/>
    <w:rsid w:val="002E4881"/>
    <w:pPr>
      <w:tabs>
        <w:tab w:val="num" w:pos="927"/>
      </w:tabs>
      <w:spacing w:before="60" w:after="120" w:line="312" w:lineRule="auto"/>
      <w:ind w:left="927" w:hanging="360"/>
    </w:pPr>
    <w:rPr>
      <w:rFonts w:eastAsia="Times New Roman"/>
      <w:lang w:val="en-ZA"/>
    </w:rPr>
  </w:style>
  <w:style w:type="paragraph" w:customStyle="1" w:styleId="A-style">
    <w:name w:val="A-style"/>
    <w:basedOn w:val="Normal"/>
    <w:qFormat/>
    <w:rsid w:val="002E4881"/>
    <w:pPr>
      <w:spacing w:line="360" w:lineRule="auto"/>
    </w:pPr>
    <w:rPr>
      <w:bCs/>
      <w:sz w:val="22"/>
    </w:rPr>
  </w:style>
  <w:style w:type="character" w:styleId="PageNumber">
    <w:name w:val="page number"/>
    <w:basedOn w:val="DefaultParagraphFont"/>
    <w:rsid w:val="002E4881"/>
  </w:style>
  <w:style w:type="paragraph" w:styleId="Revision">
    <w:name w:val="Revision"/>
    <w:hidden/>
    <w:uiPriority w:val="71"/>
    <w:rsid w:val="002E4881"/>
    <w:pPr>
      <w:spacing w:after="0" w:line="240" w:lineRule="auto"/>
    </w:pPr>
    <w:rPr>
      <w:rFonts w:ascii="Cambria" w:eastAsia="Cambria" w:hAnsi="Cambria" w:cs="Times New Roman"/>
      <w:sz w:val="24"/>
      <w:szCs w:val="24"/>
      <w:lang w:val="en-US"/>
    </w:rPr>
  </w:style>
  <w:style w:type="character" w:customStyle="1" w:styleId="Heading7Char">
    <w:name w:val="Heading 7 Char"/>
    <w:basedOn w:val="DefaultParagraphFont"/>
    <w:link w:val="Heading7"/>
    <w:rsid w:val="00E72C62"/>
    <w:rPr>
      <w:rFonts w:ascii="Cambria" w:eastAsia="MS Mincho" w:hAnsi="Cambria" w:cs="Times New Roman"/>
      <w:sz w:val="24"/>
      <w:szCs w:val="24"/>
      <w:lang w:val="en-US"/>
    </w:rPr>
  </w:style>
  <w:style w:type="table" w:styleId="TableGrid">
    <w:name w:val="Table Grid"/>
    <w:basedOn w:val="TableNormal"/>
    <w:uiPriority w:val="1"/>
    <w:rsid w:val="00E72C62"/>
    <w:pPr>
      <w:spacing w:after="0" w:line="240" w:lineRule="auto"/>
    </w:pPr>
    <w:rPr>
      <w:rFonts w:ascii="Cambria" w:eastAsia="MS Mincho" w:hAnsi="Cambria" w:cs="Times New Roman"/>
      <w:lang w:eastAsia="en-ZA"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olorfulGrid-Accent1">
    <w:name w:val="Colorful Grid Accent 1"/>
    <w:basedOn w:val="TableNormal"/>
    <w:qFormat/>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MediumShading1-Accent5">
    <w:name w:val="Medium Shading 1 Accent 5"/>
    <w:basedOn w:val="TableNormal"/>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Table3Deffects1">
    <w:name w:val="Table 3D effects 1"/>
    <w:basedOn w:val="TableNormal"/>
    <w:rsid w:val="00E72C62"/>
    <w:pPr>
      <w:spacing w:after="0" w:line="240" w:lineRule="auto"/>
    </w:pPr>
    <w:rPr>
      <w:rFonts w:ascii="Cambria" w:eastAsia="Cambria" w:hAnsi="Cambria" w:cs="Times New Roman"/>
      <w:sz w:val="20"/>
      <w:szCs w:val="20"/>
      <w:lang w:eastAsia="en-ZA"/>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cBorders>
      </w:tcPr>
    </w:tblStylePr>
    <w:tblStylePr w:type="lastRow">
      <w:tblPr/>
      <w:tcPr>
        <w:tcBorders>
          <w:top w:val="single" w:sz="6" w:space="0" w:color="FFFFFF"/>
        </w:tcBorders>
      </w:tcPr>
    </w:tblStylePr>
    <w:tblStylePr w:type="firstCol">
      <w:rPr>
        <w:b/>
        <w:bCs/>
      </w:rPr>
      <w:tblPr/>
      <w:tcPr>
        <w:tcBorders>
          <w:right w:val="single" w:sz="6" w:space="0" w:color="808080"/>
        </w:tcBorders>
      </w:tcPr>
    </w:tblStylePr>
    <w:tblStylePr w:type="lastCol">
      <w:tblPr/>
      <w:tcPr>
        <w:tcBorders>
          <w:left w:val="single" w:sz="6" w:space="0" w:color="FFFFFF"/>
        </w:tcBorders>
      </w:tcPr>
    </w:tblStylePr>
    <w:tblStylePr w:type="neCell">
      <w:tblPr/>
      <w:tcPr>
        <w:tcBorders>
          <w:left w:val="none" w:sz="0" w:space="0" w:color="auto"/>
          <w:bottom w:val="none" w:sz="0" w:space="0" w:color="auto"/>
        </w:tcBorders>
      </w:tcPr>
    </w:tblStylePr>
    <w:tblStylePr w:type="nwCell">
      <w:tblPr/>
      <w:tcPr>
        <w:tcBorders>
          <w:bottom w:val="none" w:sz="0" w:space="0" w:color="auto"/>
          <w:right w:val="none" w:sz="0" w:space="0" w:color="auto"/>
        </w:tcBorders>
      </w:tcPr>
    </w:tblStylePr>
    <w:tblStylePr w:type="seCell">
      <w:tblPr/>
      <w:tcPr>
        <w:tcBorders>
          <w:top w:val="none" w:sz="0" w:space="0" w:color="auto"/>
          <w:left w:val="none" w:sz="0" w:space="0" w:color="auto"/>
        </w:tcBorders>
      </w:tcPr>
    </w:tblStylePr>
    <w:tblStylePr w:type="swCell">
      <w:rPr>
        <w:color w:val="000080"/>
      </w:rPr>
      <w:tblPr/>
      <w:tcPr>
        <w:tcBorders>
          <w:top w:val="none" w:sz="0" w:space="0" w:color="auto"/>
          <w:right w:val="none" w:sz="0" w:space="0" w:color="auto"/>
        </w:tcBorders>
      </w:tcPr>
    </w:tblStylePr>
  </w:style>
  <w:style w:type="paragraph" w:styleId="BodyText2">
    <w:name w:val="Body Text 2"/>
    <w:basedOn w:val="Normal"/>
    <w:link w:val="BodyText2Char"/>
    <w:rsid w:val="00E72C62"/>
    <w:pPr>
      <w:spacing w:after="0" w:line="480" w:lineRule="auto"/>
      <w:jc w:val="both"/>
    </w:pPr>
    <w:rPr>
      <w:rFonts w:eastAsia="Times New Roman" w:cs="Arial"/>
      <w:bCs/>
      <w:sz w:val="24"/>
      <w:lang w:val="en-GB"/>
    </w:rPr>
  </w:style>
  <w:style w:type="character" w:customStyle="1" w:styleId="BodyText2Char">
    <w:name w:val="Body Text 2 Char"/>
    <w:basedOn w:val="DefaultParagraphFont"/>
    <w:link w:val="BodyText2"/>
    <w:rsid w:val="00E72C62"/>
    <w:rPr>
      <w:rFonts w:ascii="Arial" w:eastAsia="Times New Roman" w:hAnsi="Arial" w:cs="Arial"/>
      <w:bCs/>
      <w:sz w:val="24"/>
      <w:szCs w:val="24"/>
      <w:lang w:val="en-GB"/>
    </w:rPr>
  </w:style>
  <w:style w:type="table" w:styleId="MediumGrid1-Accent4">
    <w:name w:val="Medium Grid 1 Accent 4"/>
    <w:basedOn w:val="TableNormal"/>
    <w:uiPriority w:val="63"/>
    <w:rsid w:val="00E72C62"/>
    <w:pPr>
      <w:spacing w:after="0" w:line="240" w:lineRule="auto"/>
    </w:pPr>
    <w:rPr>
      <w:rFonts w:ascii="Cambria" w:eastAsia="Cambria" w:hAnsi="Cambria" w:cs="Times New Roman"/>
      <w:sz w:val="20"/>
      <w:szCs w:val="20"/>
      <w:lang w:eastAsia="en-ZA"/>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Index1">
    <w:name w:val="index 1"/>
    <w:basedOn w:val="Normal"/>
    <w:next w:val="Normal"/>
    <w:autoRedefine/>
    <w:rsid w:val="00E72C62"/>
    <w:pPr>
      <w:spacing w:after="200" w:line="240" w:lineRule="auto"/>
      <w:ind w:left="240" w:hanging="240"/>
    </w:pPr>
    <w:rPr>
      <w:rFonts w:ascii="Cambria" w:hAnsi="Cambria"/>
      <w:sz w:val="24"/>
    </w:rPr>
  </w:style>
  <w:style w:type="paragraph" w:styleId="IndexHeading">
    <w:name w:val="index heading"/>
    <w:basedOn w:val="Normal"/>
    <w:next w:val="Index1"/>
    <w:rsid w:val="00E72C62"/>
    <w:pPr>
      <w:spacing w:after="200" w:line="240" w:lineRule="auto"/>
    </w:pPr>
    <w:rPr>
      <w:rFonts w:ascii="Calibri" w:eastAsia="MS Gothic" w:hAnsi="Calibri"/>
      <w:b/>
      <w:bCs/>
      <w:sz w:val="24"/>
    </w:rPr>
  </w:style>
  <w:style w:type="paragraph" w:styleId="FootnoteText">
    <w:name w:val="footnote text"/>
    <w:basedOn w:val="Normal"/>
    <w:link w:val="FootnoteTextChar"/>
    <w:rsid w:val="00E72C62"/>
    <w:pPr>
      <w:spacing w:after="200" w:line="240" w:lineRule="auto"/>
    </w:pPr>
    <w:rPr>
      <w:rFonts w:ascii="Cambria" w:hAnsi="Cambria"/>
      <w:sz w:val="24"/>
    </w:rPr>
  </w:style>
  <w:style w:type="character" w:customStyle="1" w:styleId="FootnoteTextChar">
    <w:name w:val="Footnote Text Char"/>
    <w:basedOn w:val="DefaultParagraphFont"/>
    <w:link w:val="FootnoteText"/>
    <w:rsid w:val="00E72C62"/>
    <w:rPr>
      <w:rFonts w:ascii="Cambria" w:eastAsia="Cambria" w:hAnsi="Cambria"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annotation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annotation subject" w:uiPriority="0"/>
    <w:lsdException w:name="Table 3D effects 1" w:uiPriority="0"/>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0" w:unhideWhenUsed="0" w:qFormat="1"/>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3"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3C2"/>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uiPriority w:val="9"/>
    <w:qFormat/>
    <w:rsid w:val="001913C2"/>
    <w:pPr>
      <w:pBdr>
        <w:bottom w:val="single" w:sz="4" w:space="1" w:color="auto"/>
      </w:pBdr>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1913C2"/>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1913C2"/>
    <w:pPr>
      <w:ind w:left="720"/>
      <w:outlineLvl w:val="2"/>
    </w:pPr>
    <w:rPr>
      <w:b/>
      <w:sz w:val="22"/>
      <w:szCs w:val="22"/>
    </w:rPr>
  </w:style>
  <w:style w:type="paragraph" w:styleId="Heading4">
    <w:name w:val="heading 4"/>
    <w:basedOn w:val="Normal"/>
    <w:next w:val="Normal"/>
    <w:link w:val="Heading4Char"/>
    <w:uiPriority w:val="9"/>
    <w:unhideWhenUsed/>
    <w:qFormat/>
    <w:rsid w:val="001913C2"/>
    <w:pPr>
      <w:ind w:left="720"/>
      <w:outlineLvl w:val="3"/>
    </w:pPr>
    <w:rPr>
      <w:b/>
      <w:i/>
    </w:rPr>
  </w:style>
  <w:style w:type="paragraph" w:styleId="Heading5">
    <w:name w:val="heading 5"/>
    <w:basedOn w:val="Normal"/>
    <w:next w:val="Normal"/>
    <w:link w:val="Heading5Char"/>
    <w:qFormat/>
    <w:rsid w:val="002E4881"/>
    <w:pPr>
      <w:keepNext/>
      <w:keepLines/>
      <w:spacing w:before="200" w:after="0"/>
      <w:outlineLvl w:val="4"/>
    </w:pPr>
    <w:rPr>
      <w:rFonts w:ascii="Calibri" w:eastAsia="MS Gothic" w:hAnsi="Calibri"/>
      <w:color w:val="244061"/>
    </w:rPr>
  </w:style>
  <w:style w:type="paragraph" w:styleId="Heading6">
    <w:name w:val="heading 6"/>
    <w:basedOn w:val="Normal"/>
    <w:next w:val="Normal"/>
    <w:link w:val="Heading6Char"/>
    <w:unhideWhenUsed/>
    <w:qFormat/>
    <w:rsid w:val="002E4881"/>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qFormat/>
    <w:rsid w:val="00E72C62"/>
    <w:pPr>
      <w:spacing w:before="240" w:after="60" w:line="240" w:lineRule="auto"/>
      <w:outlineLvl w:val="6"/>
    </w:pPr>
    <w:rPr>
      <w:rFonts w:ascii="Cambria" w:eastAsia="MS Mincho" w:hAnsi="Cambria"/>
      <w:sz w:val="24"/>
    </w:rPr>
  </w:style>
  <w:style w:type="paragraph" w:styleId="Heading9">
    <w:name w:val="heading 9"/>
    <w:basedOn w:val="Normal"/>
    <w:next w:val="Normal"/>
    <w:link w:val="Heading9Char"/>
    <w:qFormat/>
    <w:rsid w:val="002E4881"/>
    <w:pPr>
      <w:spacing w:before="240" w:after="60"/>
      <w:outlineLvl w:val="8"/>
    </w:pPr>
    <w:rPr>
      <w:rFonts w:cs="Arial"/>
      <w:sz w:val="22"/>
      <w:szCs w:val="22"/>
    </w:rPr>
  </w:style>
  <w:style w:type="character" w:default="1" w:styleId="DefaultParagraphFont">
    <w:name w:val="Default Paragraph Font"/>
    <w:uiPriority w:val="1"/>
    <w:semiHidden/>
    <w:unhideWhenUsed/>
    <w:rsid w:val="001913C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913C2"/>
  </w:style>
  <w:style w:type="character" w:customStyle="1" w:styleId="Heading1Char">
    <w:name w:val="Heading 1 Char"/>
    <w:basedOn w:val="DefaultParagraphFont"/>
    <w:link w:val="Heading1"/>
    <w:uiPriority w:val="9"/>
    <w:rsid w:val="001913C2"/>
    <w:rPr>
      <w:rFonts w:ascii="Calibri Light" w:eastAsia="Calibri" w:hAnsi="Calibri Light" w:cs="Times New Roman"/>
      <w:b/>
      <w:bCs/>
      <w:caps/>
      <w:kern w:val="36"/>
      <w:sz w:val="36"/>
      <w:szCs w:val="36"/>
      <w:lang w:val="en-US"/>
    </w:rPr>
  </w:style>
  <w:style w:type="character" w:customStyle="1" w:styleId="Heading2Char">
    <w:name w:val="Heading 2 Char"/>
    <w:basedOn w:val="DefaultParagraphFont"/>
    <w:link w:val="Heading2"/>
    <w:uiPriority w:val="9"/>
    <w:rsid w:val="001913C2"/>
    <w:rPr>
      <w:rFonts w:ascii="Arial" w:eastAsia="Times New Roman" w:hAnsi="Arial" w:cs="Times New Roman"/>
      <w:b/>
      <w:sz w:val="24"/>
      <w:szCs w:val="24"/>
      <w:lang w:val="en-US"/>
    </w:rPr>
  </w:style>
  <w:style w:type="character" w:customStyle="1" w:styleId="Heading3Char">
    <w:name w:val="Heading 3 Char"/>
    <w:basedOn w:val="DefaultParagraphFont"/>
    <w:link w:val="Heading3"/>
    <w:uiPriority w:val="9"/>
    <w:rsid w:val="001913C2"/>
    <w:rPr>
      <w:rFonts w:ascii="Arial" w:eastAsia="Calibri" w:hAnsi="Arial" w:cs="Times New Roman"/>
      <w:b/>
      <w:lang w:val="en-US"/>
    </w:rPr>
  </w:style>
  <w:style w:type="character" w:customStyle="1" w:styleId="Heading4Char">
    <w:name w:val="Heading 4 Char"/>
    <w:basedOn w:val="DefaultParagraphFont"/>
    <w:link w:val="Heading4"/>
    <w:uiPriority w:val="9"/>
    <w:rsid w:val="001913C2"/>
    <w:rPr>
      <w:rFonts w:ascii="Arial" w:eastAsia="Calibri" w:hAnsi="Arial" w:cs="Times New Roman"/>
      <w:b/>
      <w:i/>
      <w:sz w:val="20"/>
      <w:szCs w:val="20"/>
      <w:lang w:val="en-US"/>
    </w:rPr>
  </w:style>
  <w:style w:type="character" w:styleId="Hyperlink">
    <w:name w:val="Hyperlink"/>
    <w:basedOn w:val="DefaultParagraphFont"/>
    <w:uiPriority w:val="99"/>
    <w:unhideWhenUsed/>
    <w:qFormat/>
    <w:rsid w:val="001913C2"/>
    <w:rPr>
      <w:rFonts w:ascii="Arial" w:hAnsi="Arial"/>
      <w:color w:val="000066"/>
      <w:sz w:val="20"/>
      <w:u w:val="single"/>
    </w:rPr>
  </w:style>
  <w:style w:type="paragraph" w:styleId="NormalWeb">
    <w:name w:val="Normal (Web)"/>
    <w:basedOn w:val="Normal"/>
    <w:uiPriority w:val="99"/>
    <w:unhideWhenUsed/>
    <w:rsid w:val="001913C2"/>
  </w:style>
  <w:style w:type="character" w:styleId="Emphasis">
    <w:name w:val="Emphasis"/>
    <w:basedOn w:val="Strong"/>
    <w:uiPriority w:val="20"/>
    <w:qFormat/>
    <w:rsid w:val="001913C2"/>
    <w:rPr>
      <w:rFonts w:ascii="Arial" w:hAnsi="Arial"/>
      <w:b/>
      <w:bCs/>
      <w:color w:val="auto"/>
      <w:sz w:val="18"/>
    </w:rPr>
  </w:style>
  <w:style w:type="character" w:styleId="Strong">
    <w:name w:val="Strong"/>
    <w:basedOn w:val="DefaultParagraphFont"/>
    <w:uiPriority w:val="22"/>
    <w:rsid w:val="001913C2"/>
    <w:rPr>
      <w:b/>
      <w:bCs/>
    </w:rPr>
  </w:style>
  <w:style w:type="paragraph" w:customStyle="1" w:styleId="photocaption">
    <w:name w:val="photocaption"/>
    <w:basedOn w:val="Normal"/>
    <w:rsid w:val="001913C2"/>
    <w:pPr>
      <w:jc w:val="center"/>
      <w:textAlignment w:val="center"/>
    </w:pPr>
    <w:rPr>
      <w:b/>
      <w:bCs/>
      <w:sz w:val="18"/>
      <w:szCs w:val="18"/>
    </w:rPr>
  </w:style>
  <w:style w:type="character" w:customStyle="1" w:styleId="photocaption1">
    <w:name w:val="photocaption1"/>
    <w:basedOn w:val="DefaultParagraphFont"/>
    <w:rsid w:val="001913C2"/>
    <w:rPr>
      <w:rFonts w:ascii="Arial" w:hAnsi="Arial" w:cs="Arial" w:hint="default"/>
      <w:b/>
      <w:bCs/>
      <w:sz w:val="18"/>
      <w:szCs w:val="18"/>
    </w:rPr>
  </w:style>
  <w:style w:type="character" w:customStyle="1" w:styleId="videolink1">
    <w:name w:val="videolink1"/>
    <w:basedOn w:val="DefaultParagraphFont"/>
    <w:qFormat/>
    <w:rsid w:val="001913C2"/>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1913C2"/>
    <w:rPr>
      <w:rFonts w:ascii="Tahoma" w:hAnsi="Tahoma" w:cs="Tahoma"/>
      <w:sz w:val="16"/>
      <w:szCs w:val="16"/>
    </w:rPr>
  </w:style>
  <w:style w:type="character" w:customStyle="1" w:styleId="BalloonTextChar">
    <w:name w:val="Balloon Text Char"/>
    <w:basedOn w:val="DefaultParagraphFont"/>
    <w:link w:val="BalloonText"/>
    <w:uiPriority w:val="99"/>
    <w:semiHidden/>
    <w:rsid w:val="001913C2"/>
    <w:rPr>
      <w:rFonts w:ascii="Tahoma" w:eastAsia="Calibri" w:hAnsi="Tahoma" w:cs="Tahoma"/>
      <w:sz w:val="16"/>
      <w:szCs w:val="16"/>
      <w:lang w:val="en-US"/>
    </w:rPr>
  </w:style>
  <w:style w:type="character" w:customStyle="1" w:styleId="bulletlist1">
    <w:name w:val="bulletlist1"/>
    <w:basedOn w:val="DefaultParagraphFont"/>
    <w:rsid w:val="001913C2"/>
    <w:rPr>
      <w:rFonts w:ascii="Arial" w:hAnsi="Arial" w:cs="Arial" w:hint="default"/>
      <w:sz w:val="20"/>
      <w:szCs w:val="20"/>
    </w:rPr>
  </w:style>
  <w:style w:type="character" w:customStyle="1" w:styleId="numberedlist1">
    <w:name w:val="numbered_list1"/>
    <w:basedOn w:val="DefaultParagraphFont"/>
    <w:rsid w:val="001913C2"/>
    <w:rPr>
      <w:rFonts w:ascii="Arial" w:hAnsi="Arial" w:cs="Arial" w:hint="default"/>
      <w:b w:val="0"/>
      <w:sz w:val="20"/>
      <w:szCs w:val="20"/>
    </w:rPr>
  </w:style>
  <w:style w:type="paragraph" w:styleId="TOC1">
    <w:name w:val="toc 1"/>
    <w:basedOn w:val="Normal"/>
    <w:next w:val="Normal"/>
    <w:autoRedefine/>
    <w:uiPriority w:val="39"/>
    <w:qFormat/>
    <w:rsid w:val="001913C2"/>
    <w:pPr>
      <w:tabs>
        <w:tab w:val="right" w:leader="dot" w:pos="9350"/>
      </w:tabs>
    </w:pPr>
    <w:rPr>
      <w:rFonts w:eastAsia="Times New Roman"/>
      <w:b/>
      <w:sz w:val="24"/>
      <w:lang w:val="en-ZA" w:eastAsia="en-ZA"/>
    </w:rPr>
  </w:style>
  <w:style w:type="paragraph" w:styleId="TOC2">
    <w:name w:val="toc 2"/>
    <w:basedOn w:val="Heading2"/>
    <w:next w:val="Normal"/>
    <w:autoRedefine/>
    <w:uiPriority w:val="39"/>
    <w:qFormat/>
    <w:rsid w:val="001913C2"/>
    <w:pPr>
      <w:tabs>
        <w:tab w:val="left" w:pos="284"/>
        <w:tab w:val="right" w:leader="dot" w:pos="9350"/>
      </w:tabs>
      <w:ind w:left="284"/>
    </w:pPr>
    <w:rPr>
      <w:rFonts w:eastAsiaTheme="minorEastAsia"/>
      <w:b w:val="0"/>
      <w:noProof/>
      <w:sz w:val="22"/>
      <w:lang w:val="en-ZA" w:eastAsia="en-ZA"/>
    </w:rPr>
  </w:style>
  <w:style w:type="paragraph" w:styleId="TOC3">
    <w:name w:val="toc 3"/>
    <w:basedOn w:val="Heading3"/>
    <w:next w:val="Normal"/>
    <w:autoRedefine/>
    <w:uiPriority w:val="39"/>
    <w:qFormat/>
    <w:rsid w:val="001913C2"/>
    <w:pPr>
      <w:tabs>
        <w:tab w:val="left" w:pos="284"/>
        <w:tab w:val="right" w:leader="dot" w:pos="9350"/>
      </w:tabs>
      <w:ind w:left="851"/>
    </w:pPr>
    <w:rPr>
      <w:rFonts w:eastAsia="Times New Roman"/>
      <w:b w:val="0"/>
      <w:sz w:val="20"/>
      <w:lang w:val="en-ZA" w:eastAsia="en-ZA"/>
    </w:rPr>
  </w:style>
  <w:style w:type="paragraph" w:styleId="Header">
    <w:name w:val="header"/>
    <w:basedOn w:val="Normal"/>
    <w:link w:val="HeaderChar"/>
    <w:uiPriority w:val="99"/>
    <w:unhideWhenUsed/>
    <w:rsid w:val="001913C2"/>
    <w:pPr>
      <w:tabs>
        <w:tab w:val="center" w:pos="4680"/>
        <w:tab w:val="right" w:pos="9360"/>
      </w:tabs>
    </w:pPr>
  </w:style>
  <w:style w:type="character" w:customStyle="1" w:styleId="HeaderChar">
    <w:name w:val="Header Char"/>
    <w:basedOn w:val="DefaultParagraphFont"/>
    <w:link w:val="Header"/>
    <w:uiPriority w:val="99"/>
    <w:rsid w:val="001913C2"/>
    <w:rPr>
      <w:rFonts w:ascii="Arial" w:eastAsia="Calibri" w:hAnsi="Arial" w:cs="Times New Roman"/>
      <w:sz w:val="20"/>
      <w:szCs w:val="20"/>
      <w:lang w:val="en-US"/>
    </w:rPr>
  </w:style>
  <w:style w:type="paragraph" w:styleId="Footer">
    <w:name w:val="footer"/>
    <w:basedOn w:val="Normal"/>
    <w:link w:val="FooterChar"/>
    <w:uiPriority w:val="99"/>
    <w:unhideWhenUsed/>
    <w:rsid w:val="001913C2"/>
    <w:pPr>
      <w:tabs>
        <w:tab w:val="center" w:pos="4680"/>
        <w:tab w:val="right" w:pos="9360"/>
      </w:tabs>
    </w:pPr>
  </w:style>
  <w:style w:type="character" w:customStyle="1" w:styleId="FooterChar">
    <w:name w:val="Footer Char"/>
    <w:basedOn w:val="DefaultParagraphFont"/>
    <w:link w:val="Footer"/>
    <w:uiPriority w:val="99"/>
    <w:rsid w:val="001913C2"/>
    <w:rPr>
      <w:rFonts w:ascii="Arial" w:eastAsia="Calibri" w:hAnsi="Arial" w:cs="Times New Roman"/>
      <w:sz w:val="20"/>
      <w:szCs w:val="20"/>
      <w:lang w:val="en-US"/>
    </w:rPr>
  </w:style>
  <w:style w:type="character" w:styleId="FollowedHyperlink">
    <w:name w:val="FollowedHyperlink"/>
    <w:basedOn w:val="DefaultParagraphFont"/>
    <w:uiPriority w:val="99"/>
    <w:semiHidden/>
    <w:unhideWhenUsed/>
    <w:rsid w:val="001913C2"/>
    <w:rPr>
      <w:color w:val="800080" w:themeColor="followedHyperlink"/>
      <w:u w:val="single"/>
    </w:rPr>
  </w:style>
  <w:style w:type="paragraph" w:styleId="Title">
    <w:name w:val="Title"/>
    <w:basedOn w:val="Normal"/>
    <w:next w:val="Normal"/>
    <w:link w:val="TitleChar"/>
    <w:uiPriority w:val="10"/>
    <w:qFormat/>
    <w:rsid w:val="001913C2"/>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1913C2"/>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1913C2"/>
    <w:rPr>
      <w:b/>
      <w:bCs/>
      <w:smallCaps/>
      <w:spacing w:val="5"/>
    </w:rPr>
  </w:style>
  <w:style w:type="character" w:customStyle="1" w:styleId="apple-converted-space">
    <w:name w:val="apple-converted-space"/>
    <w:basedOn w:val="DefaultParagraphFont"/>
    <w:rsid w:val="001913C2"/>
  </w:style>
  <w:style w:type="paragraph" w:customStyle="1" w:styleId="DiseaseTitle">
    <w:name w:val="Disease Title"/>
    <w:next w:val="Heading1"/>
    <w:qFormat/>
    <w:rsid w:val="001913C2"/>
    <w:pPr>
      <w:spacing w:after="0" w:line="240" w:lineRule="auto"/>
    </w:pPr>
    <w:rPr>
      <w:rFonts w:ascii="Calibri Light" w:eastAsia="Times New Roman" w:hAnsi="Calibri Light" w:cs="Arial"/>
      <w:b/>
      <w:sz w:val="56"/>
      <w:szCs w:val="24"/>
      <w:lang w:eastAsia="en-ZA"/>
    </w:rPr>
  </w:style>
  <w:style w:type="paragraph" w:styleId="TOC4">
    <w:name w:val="toc 4"/>
    <w:basedOn w:val="Normal"/>
    <w:next w:val="Normal"/>
    <w:autoRedefine/>
    <w:uiPriority w:val="39"/>
    <w:unhideWhenUsed/>
    <w:rsid w:val="001913C2"/>
    <w:pPr>
      <w:tabs>
        <w:tab w:val="left" w:leader="dot" w:pos="284"/>
        <w:tab w:val="right" w:leader="dot" w:pos="9621"/>
      </w:tabs>
      <w:ind w:left="1050"/>
    </w:pPr>
    <w:rPr>
      <w:sz w:val="18"/>
    </w:rPr>
  </w:style>
  <w:style w:type="character" w:customStyle="1" w:styleId="Heading5Char">
    <w:name w:val="Heading 5 Char"/>
    <w:basedOn w:val="DefaultParagraphFont"/>
    <w:link w:val="Heading5"/>
    <w:rsid w:val="002E4881"/>
    <w:rPr>
      <w:rFonts w:ascii="Calibri" w:eastAsia="MS Gothic" w:hAnsi="Calibri" w:cs="Times New Roman"/>
      <w:color w:val="244061"/>
      <w:sz w:val="24"/>
      <w:szCs w:val="24"/>
      <w:lang w:val="en-US"/>
    </w:rPr>
  </w:style>
  <w:style w:type="character" w:customStyle="1" w:styleId="Heading6Char">
    <w:name w:val="Heading 6 Char"/>
    <w:basedOn w:val="DefaultParagraphFont"/>
    <w:link w:val="Heading6"/>
    <w:rsid w:val="002E4881"/>
    <w:rPr>
      <w:rFonts w:ascii="Calibri" w:eastAsia="MS Gothic" w:hAnsi="Calibri" w:cs="Times New Roman"/>
      <w:i/>
      <w:iCs/>
      <w:color w:val="243F60"/>
      <w:sz w:val="24"/>
      <w:szCs w:val="24"/>
      <w:lang w:val="en-US"/>
    </w:rPr>
  </w:style>
  <w:style w:type="character" w:customStyle="1" w:styleId="Heading9Char">
    <w:name w:val="Heading 9 Char"/>
    <w:basedOn w:val="DefaultParagraphFont"/>
    <w:link w:val="Heading9"/>
    <w:rsid w:val="002E4881"/>
    <w:rPr>
      <w:rFonts w:ascii="Arial" w:eastAsia="Cambria" w:hAnsi="Arial" w:cs="Arial"/>
      <w:lang w:val="en-US"/>
    </w:rPr>
  </w:style>
  <w:style w:type="paragraph" w:styleId="TOCHeading">
    <w:name w:val="TOC Heading"/>
    <w:basedOn w:val="Heading1"/>
    <w:next w:val="Normal"/>
    <w:uiPriority w:val="39"/>
    <w:qFormat/>
    <w:rsid w:val="002E4881"/>
    <w:pPr>
      <w:keepNext/>
      <w:keepLines/>
      <w:pBdr>
        <w:bottom w:val="none" w:sz="0" w:space="0" w:color="auto"/>
      </w:pBdr>
      <w:spacing w:before="480" w:after="0" w:line="276" w:lineRule="auto"/>
      <w:outlineLvl w:val="9"/>
    </w:pPr>
    <w:rPr>
      <w:rFonts w:ascii="Calibri" w:eastAsia="MS Gothic" w:hAnsi="Calibri"/>
      <w:caps w:val="0"/>
      <w:color w:val="365F91"/>
      <w:kern w:val="0"/>
      <w:sz w:val="28"/>
      <w:szCs w:val="28"/>
    </w:rPr>
  </w:style>
  <w:style w:type="paragraph" w:styleId="TOC5">
    <w:name w:val="toc 5"/>
    <w:basedOn w:val="Normal"/>
    <w:next w:val="Normal"/>
    <w:autoRedefine/>
    <w:uiPriority w:val="39"/>
    <w:rsid w:val="002E4881"/>
    <w:pPr>
      <w:spacing w:after="0"/>
      <w:ind w:left="960"/>
    </w:pPr>
    <w:rPr>
      <w:sz w:val="18"/>
      <w:szCs w:val="18"/>
    </w:rPr>
  </w:style>
  <w:style w:type="paragraph" w:styleId="TOC6">
    <w:name w:val="toc 6"/>
    <w:basedOn w:val="Normal"/>
    <w:next w:val="Normal"/>
    <w:autoRedefine/>
    <w:uiPriority w:val="39"/>
    <w:rsid w:val="002E4881"/>
    <w:pPr>
      <w:spacing w:after="0"/>
      <w:ind w:left="1200"/>
    </w:pPr>
    <w:rPr>
      <w:sz w:val="18"/>
      <w:szCs w:val="18"/>
    </w:rPr>
  </w:style>
  <w:style w:type="paragraph" w:styleId="TOC7">
    <w:name w:val="toc 7"/>
    <w:basedOn w:val="Normal"/>
    <w:next w:val="Normal"/>
    <w:autoRedefine/>
    <w:uiPriority w:val="39"/>
    <w:rsid w:val="002E4881"/>
    <w:pPr>
      <w:spacing w:after="0"/>
      <w:ind w:left="1440"/>
    </w:pPr>
    <w:rPr>
      <w:sz w:val="18"/>
      <w:szCs w:val="18"/>
    </w:rPr>
  </w:style>
  <w:style w:type="paragraph" w:styleId="TOC8">
    <w:name w:val="toc 8"/>
    <w:basedOn w:val="Normal"/>
    <w:next w:val="Normal"/>
    <w:autoRedefine/>
    <w:uiPriority w:val="39"/>
    <w:rsid w:val="002E4881"/>
    <w:pPr>
      <w:spacing w:after="0"/>
      <w:ind w:left="1680"/>
    </w:pPr>
    <w:rPr>
      <w:sz w:val="18"/>
      <w:szCs w:val="18"/>
    </w:rPr>
  </w:style>
  <w:style w:type="paragraph" w:styleId="TOC9">
    <w:name w:val="toc 9"/>
    <w:basedOn w:val="Normal"/>
    <w:next w:val="Normal"/>
    <w:autoRedefine/>
    <w:uiPriority w:val="39"/>
    <w:rsid w:val="002E4881"/>
    <w:pPr>
      <w:spacing w:after="0"/>
      <w:ind w:left="1920"/>
    </w:pPr>
    <w:rPr>
      <w:sz w:val="18"/>
      <w:szCs w:val="18"/>
    </w:rPr>
  </w:style>
  <w:style w:type="paragraph" w:styleId="BlockText">
    <w:name w:val="Block Text"/>
    <w:basedOn w:val="Normal"/>
    <w:rsid w:val="002E4881"/>
    <w:pPr>
      <w:pBdr>
        <w:top w:val="single" w:sz="2" w:space="10" w:color="4F81BD"/>
        <w:left w:val="single" w:sz="2" w:space="10" w:color="4F81BD"/>
        <w:bottom w:val="single" w:sz="2" w:space="10" w:color="4F81BD"/>
        <w:right w:val="single" w:sz="2" w:space="10" w:color="4F81BD"/>
      </w:pBdr>
      <w:ind w:left="1152" w:right="1152"/>
    </w:pPr>
    <w:rPr>
      <w:rFonts w:eastAsia="MS Mincho"/>
      <w:i/>
      <w:iCs/>
      <w:color w:val="4F81BD"/>
    </w:rPr>
  </w:style>
  <w:style w:type="paragraph" w:styleId="ListParagraph">
    <w:name w:val="List Paragraph"/>
    <w:basedOn w:val="Normal"/>
    <w:qFormat/>
    <w:rsid w:val="002E4881"/>
    <w:pPr>
      <w:ind w:left="720"/>
      <w:contextualSpacing/>
    </w:pPr>
  </w:style>
  <w:style w:type="character" w:styleId="CommentReference">
    <w:name w:val="annotation reference"/>
    <w:basedOn w:val="DefaultParagraphFont"/>
    <w:rsid w:val="002E4881"/>
    <w:rPr>
      <w:sz w:val="16"/>
      <w:szCs w:val="16"/>
    </w:rPr>
  </w:style>
  <w:style w:type="paragraph" w:styleId="CommentText">
    <w:name w:val="annotation text"/>
    <w:basedOn w:val="Normal"/>
    <w:link w:val="CommentTextChar"/>
    <w:rsid w:val="002E4881"/>
  </w:style>
  <w:style w:type="character" w:customStyle="1" w:styleId="CommentTextChar">
    <w:name w:val="Comment Text Char"/>
    <w:basedOn w:val="DefaultParagraphFont"/>
    <w:link w:val="CommentText"/>
    <w:uiPriority w:val="99"/>
    <w:rsid w:val="002E4881"/>
    <w:rPr>
      <w:rFonts w:ascii="Cambria" w:eastAsia="Cambria" w:hAnsi="Cambria" w:cs="Times New Roman"/>
      <w:sz w:val="20"/>
      <w:szCs w:val="20"/>
      <w:lang w:val="en-US"/>
    </w:rPr>
  </w:style>
  <w:style w:type="paragraph" w:styleId="Caption">
    <w:name w:val="caption"/>
    <w:basedOn w:val="Normal"/>
    <w:next w:val="Normal"/>
    <w:qFormat/>
    <w:rsid w:val="002E4881"/>
    <w:rPr>
      <w:b/>
      <w:bCs/>
      <w:color w:val="4F81BD"/>
      <w:sz w:val="18"/>
      <w:szCs w:val="18"/>
    </w:rPr>
  </w:style>
  <w:style w:type="paragraph" w:styleId="BodyText">
    <w:name w:val="Body Text"/>
    <w:basedOn w:val="Normal"/>
    <w:link w:val="BodyTextChar"/>
    <w:rsid w:val="002E4881"/>
    <w:pPr>
      <w:spacing w:after="120"/>
    </w:pPr>
  </w:style>
  <w:style w:type="character" w:customStyle="1" w:styleId="BodyTextChar">
    <w:name w:val="Body Text Char"/>
    <w:basedOn w:val="DefaultParagraphFont"/>
    <w:link w:val="BodyText"/>
    <w:rsid w:val="002E4881"/>
    <w:rPr>
      <w:rFonts w:ascii="Cambria" w:eastAsia="Cambria" w:hAnsi="Cambria" w:cs="Times New Roman"/>
      <w:sz w:val="24"/>
      <w:szCs w:val="24"/>
      <w:lang w:val="en-US"/>
    </w:rPr>
  </w:style>
  <w:style w:type="paragraph" w:styleId="BodyTextIndent">
    <w:name w:val="Body Text Indent"/>
    <w:basedOn w:val="Normal"/>
    <w:link w:val="BodyTextIndentChar"/>
    <w:rsid w:val="002E4881"/>
    <w:pPr>
      <w:spacing w:after="120"/>
      <w:ind w:left="283"/>
    </w:pPr>
  </w:style>
  <w:style w:type="character" w:customStyle="1" w:styleId="BodyTextIndentChar">
    <w:name w:val="Body Text Indent Char"/>
    <w:basedOn w:val="DefaultParagraphFont"/>
    <w:link w:val="BodyTextIndent"/>
    <w:rsid w:val="002E4881"/>
    <w:rPr>
      <w:rFonts w:ascii="Cambria" w:eastAsia="Cambria" w:hAnsi="Cambria" w:cs="Times New Roman"/>
      <w:sz w:val="24"/>
      <w:szCs w:val="24"/>
      <w:lang w:val="en-US"/>
    </w:rPr>
  </w:style>
  <w:style w:type="paragraph" w:styleId="BodyText3">
    <w:name w:val="Body Text 3"/>
    <w:basedOn w:val="Normal"/>
    <w:link w:val="BodyText3Char"/>
    <w:rsid w:val="002E4881"/>
    <w:pPr>
      <w:spacing w:after="120"/>
    </w:pPr>
    <w:rPr>
      <w:sz w:val="16"/>
      <w:szCs w:val="16"/>
    </w:rPr>
  </w:style>
  <w:style w:type="character" w:customStyle="1" w:styleId="BodyText3Char">
    <w:name w:val="Body Text 3 Char"/>
    <w:basedOn w:val="DefaultParagraphFont"/>
    <w:link w:val="BodyText3"/>
    <w:rsid w:val="002E4881"/>
    <w:rPr>
      <w:rFonts w:ascii="Cambria" w:eastAsia="Cambria" w:hAnsi="Cambria" w:cs="Times New Roman"/>
      <w:sz w:val="16"/>
      <w:szCs w:val="16"/>
      <w:lang w:val="en-US"/>
    </w:rPr>
  </w:style>
  <w:style w:type="character" w:customStyle="1" w:styleId="CommentSubjectChar">
    <w:name w:val="Comment Subject Char"/>
    <w:basedOn w:val="CommentTextChar"/>
    <w:link w:val="CommentSubject"/>
    <w:semiHidden/>
    <w:rsid w:val="002E4881"/>
    <w:rPr>
      <w:rFonts w:ascii="Cambria" w:eastAsia="Cambria" w:hAnsi="Cambria" w:cs="Times New Roman"/>
      <w:b/>
      <w:bCs/>
      <w:sz w:val="20"/>
      <w:szCs w:val="20"/>
      <w:lang w:val="en-US"/>
    </w:rPr>
  </w:style>
  <w:style w:type="paragraph" w:styleId="CommentSubject">
    <w:name w:val="annotation subject"/>
    <w:basedOn w:val="CommentText"/>
    <w:next w:val="CommentText"/>
    <w:link w:val="CommentSubjectChar"/>
    <w:semiHidden/>
    <w:rsid w:val="002E4881"/>
    <w:rPr>
      <w:b/>
      <w:bCs/>
    </w:rPr>
  </w:style>
  <w:style w:type="character" w:customStyle="1" w:styleId="CommentSubjectChar1">
    <w:name w:val="Comment Subject Char1"/>
    <w:basedOn w:val="CommentTextChar"/>
    <w:uiPriority w:val="99"/>
    <w:semiHidden/>
    <w:rsid w:val="002E4881"/>
    <w:rPr>
      <w:rFonts w:ascii="Cambria" w:eastAsia="Cambria" w:hAnsi="Cambria" w:cs="Times New Roman"/>
      <w:b/>
      <w:bCs/>
      <w:sz w:val="20"/>
      <w:szCs w:val="20"/>
      <w:lang w:val="en-US"/>
    </w:rPr>
  </w:style>
  <w:style w:type="paragraph" w:styleId="ListBullet">
    <w:name w:val="List Bullet"/>
    <w:basedOn w:val="Normal"/>
    <w:autoRedefine/>
    <w:rsid w:val="002E4881"/>
    <w:pPr>
      <w:tabs>
        <w:tab w:val="num" w:pos="927"/>
      </w:tabs>
      <w:spacing w:before="60" w:after="120" w:line="312" w:lineRule="auto"/>
      <w:ind w:left="927" w:hanging="360"/>
    </w:pPr>
    <w:rPr>
      <w:rFonts w:eastAsia="Times New Roman"/>
      <w:lang w:val="en-ZA"/>
    </w:rPr>
  </w:style>
  <w:style w:type="paragraph" w:customStyle="1" w:styleId="A-style">
    <w:name w:val="A-style"/>
    <w:basedOn w:val="Normal"/>
    <w:qFormat/>
    <w:rsid w:val="002E4881"/>
    <w:pPr>
      <w:spacing w:line="360" w:lineRule="auto"/>
    </w:pPr>
    <w:rPr>
      <w:bCs/>
      <w:sz w:val="22"/>
    </w:rPr>
  </w:style>
  <w:style w:type="character" w:styleId="PageNumber">
    <w:name w:val="page number"/>
    <w:basedOn w:val="DefaultParagraphFont"/>
    <w:rsid w:val="002E4881"/>
  </w:style>
  <w:style w:type="paragraph" w:styleId="Revision">
    <w:name w:val="Revision"/>
    <w:hidden/>
    <w:uiPriority w:val="71"/>
    <w:rsid w:val="002E4881"/>
    <w:pPr>
      <w:spacing w:after="0" w:line="240" w:lineRule="auto"/>
    </w:pPr>
    <w:rPr>
      <w:rFonts w:ascii="Cambria" w:eastAsia="Cambria" w:hAnsi="Cambria" w:cs="Times New Roman"/>
      <w:sz w:val="24"/>
      <w:szCs w:val="24"/>
      <w:lang w:val="en-US"/>
    </w:rPr>
  </w:style>
  <w:style w:type="character" w:customStyle="1" w:styleId="Heading7Char">
    <w:name w:val="Heading 7 Char"/>
    <w:basedOn w:val="DefaultParagraphFont"/>
    <w:link w:val="Heading7"/>
    <w:rsid w:val="00E72C62"/>
    <w:rPr>
      <w:rFonts w:ascii="Cambria" w:eastAsia="MS Mincho" w:hAnsi="Cambria" w:cs="Times New Roman"/>
      <w:sz w:val="24"/>
      <w:szCs w:val="24"/>
      <w:lang w:val="en-US"/>
    </w:rPr>
  </w:style>
  <w:style w:type="table" w:styleId="TableGrid">
    <w:name w:val="Table Grid"/>
    <w:basedOn w:val="TableNormal"/>
    <w:uiPriority w:val="1"/>
    <w:rsid w:val="00E72C62"/>
    <w:pPr>
      <w:spacing w:after="0" w:line="240" w:lineRule="auto"/>
    </w:pPr>
    <w:rPr>
      <w:rFonts w:ascii="Cambria" w:eastAsia="MS Mincho" w:hAnsi="Cambria" w:cs="Times New Roman"/>
      <w:lang w:eastAsia="en-ZA"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olorfulGrid-Accent1">
    <w:name w:val="Colorful Grid Accent 1"/>
    <w:basedOn w:val="TableNormal"/>
    <w:qFormat/>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MediumShading1-Accent5">
    <w:name w:val="Medium Shading 1 Accent 5"/>
    <w:basedOn w:val="TableNormal"/>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Table3Deffects1">
    <w:name w:val="Table 3D effects 1"/>
    <w:basedOn w:val="TableNormal"/>
    <w:rsid w:val="00E72C62"/>
    <w:pPr>
      <w:spacing w:after="0" w:line="240" w:lineRule="auto"/>
    </w:pPr>
    <w:rPr>
      <w:rFonts w:ascii="Cambria" w:eastAsia="Cambria" w:hAnsi="Cambria" w:cs="Times New Roman"/>
      <w:sz w:val="20"/>
      <w:szCs w:val="20"/>
      <w:lang w:eastAsia="en-ZA"/>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cBorders>
      </w:tcPr>
    </w:tblStylePr>
    <w:tblStylePr w:type="lastRow">
      <w:tblPr/>
      <w:tcPr>
        <w:tcBorders>
          <w:top w:val="single" w:sz="6" w:space="0" w:color="FFFFFF"/>
        </w:tcBorders>
      </w:tcPr>
    </w:tblStylePr>
    <w:tblStylePr w:type="firstCol">
      <w:rPr>
        <w:b/>
        <w:bCs/>
      </w:rPr>
      <w:tblPr/>
      <w:tcPr>
        <w:tcBorders>
          <w:right w:val="single" w:sz="6" w:space="0" w:color="808080"/>
        </w:tcBorders>
      </w:tcPr>
    </w:tblStylePr>
    <w:tblStylePr w:type="lastCol">
      <w:tblPr/>
      <w:tcPr>
        <w:tcBorders>
          <w:left w:val="single" w:sz="6" w:space="0" w:color="FFFFFF"/>
        </w:tcBorders>
      </w:tcPr>
    </w:tblStylePr>
    <w:tblStylePr w:type="neCell">
      <w:tblPr/>
      <w:tcPr>
        <w:tcBorders>
          <w:left w:val="none" w:sz="0" w:space="0" w:color="auto"/>
          <w:bottom w:val="none" w:sz="0" w:space="0" w:color="auto"/>
        </w:tcBorders>
      </w:tcPr>
    </w:tblStylePr>
    <w:tblStylePr w:type="nwCell">
      <w:tblPr/>
      <w:tcPr>
        <w:tcBorders>
          <w:bottom w:val="none" w:sz="0" w:space="0" w:color="auto"/>
          <w:right w:val="none" w:sz="0" w:space="0" w:color="auto"/>
        </w:tcBorders>
      </w:tcPr>
    </w:tblStylePr>
    <w:tblStylePr w:type="seCell">
      <w:tblPr/>
      <w:tcPr>
        <w:tcBorders>
          <w:top w:val="none" w:sz="0" w:space="0" w:color="auto"/>
          <w:left w:val="none" w:sz="0" w:space="0" w:color="auto"/>
        </w:tcBorders>
      </w:tcPr>
    </w:tblStylePr>
    <w:tblStylePr w:type="swCell">
      <w:rPr>
        <w:color w:val="000080"/>
      </w:rPr>
      <w:tblPr/>
      <w:tcPr>
        <w:tcBorders>
          <w:top w:val="none" w:sz="0" w:space="0" w:color="auto"/>
          <w:right w:val="none" w:sz="0" w:space="0" w:color="auto"/>
        </w:tcBorders>
      </w:tcPr>
    </w:tblStylePr>
  </w:style>
  <w:style w:type="paragraph" w:styleId="BodyText2">
    <w:name w:val="Body Text 2"/>
    <w:basedOn w:val="Normal"/>
    <w:link w:val="BodyText2Char"/>
    <w:rsid w:val="00E72C62"/>
    <w:pPr>
      <w:spacing w:after="0" w:line="480" w:lineRule="auto"/>
      <w:jc w:val="both"/>
    </w:pPr>
    <w:rPr>
      <w:rFonts w:eastAsia="Times New Roman" w:cs="Arial"/>
      <w:bCs/>
      <w:sz w:val="24"/>
      <w:lang w:val="en-GB"/>
    </w:rPr>
  </w:style>
  <w:style w:type="character" w:customStyle="1" w:styleId="BodyText2Char">
    <w:name w:val="Body Text 2 Char"/>
    <w:basedOn w:val="DefaultParagraphFont"/>
    <w:link w:val="BodyText2"/>
    <w:rsid w:val="00E72C62"/>
    <w:rPr>
      <w:rFonts w:ascii="Arial" w:eastAsia="Times New Roman" w:hAnsi="Arial" w:cs="Arial"/>
      <w:bCs/>
      <w:sz w:val="24"/>
      <w:szCs w:val="24"/>
      <w:lang w:val="en-GB"/>
    </w:rPr>
  </w:style>
  <w:style w:type="table" w:styleId="MediumGrid1-Accent4">
    <w:name w:val="Medium Grid 1 Accent 4"/>
    <w:basedOn w:val="TableNormal"/>
    <w:uiPriority w:val="63"/>
    <w:rsid w:val="00E72C62"/>
    <w:pPr>
      <w:spacing w:after="0" w:line="240" w:lineRule="auto"/>
    </w:pPr>
    <w:rPr>
      <w:rFonts w:ascii="Cambria" w:eastAsia="Cambria" w:hAnsi="Cambria" w:cs="Times New Roman"/>
      <w:sz w:val="20"/>
      <w:szCs w:val="20"/>
      <w:lang w:eastAsia="en-ZA"/>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Index1">
    <w:name w:val="index 1"/>
    <w:basedOn w:val="Normal"/>
    <w:next w:val="Normal"/>
    <w:autoRedefine/>
    <w:rsid w:val="00E72C62"/>
    <w:pPr>
      <w:spacing w:after="200" w:line="240" w:lineRule="auto"/>
      <w:ind w:left="240" w:hanging="240"/>
    </w:pPr>
    <w:rPr>
      <w:rFonts w:ascii="Cambria" w:hAnsi="Cambria"/>
      <w:sz w:val="24"/>
    </w:rPr>
  </w:style>
  <w:style w:type="paragraph" w:styleId="IndexHeading">
    <w:name w:val="index heading"/>
    <w:basedOn w:val="Normal"/>
    <w:next w:val="Index1"/>
    <w:rsid w:val="00E72C62"/>
    <w:pPr>
      <w:spacing w:after="200" w:line="240" w:lineRule="auto"/>
    </w:pPr>
    <w:rPr>
      <w:rFonts w:ascii="Calibri" w:eastAsia="MS Gothic" w:hAnsi="Calibri"/>
      <w:b/>
      <w:bCs/>
      <w:sz w:val="24"/>
    </w:rPr>
  </w:style>
  <w:style w:type="paragraph" w:styleId="FootnoteText">
    <w:name w:val="footnote text"/>
    <w:basedOn w:val="Normal"/>
    <w:link w:val="FootnoteTextChar"/>
    <w:rsid w:val="00E72C62"/>
    <w:pPr>
      <w:spacing w:after="200" w:line="240" w:lineRule="auto"/>
    </w:pPr>
    <w:rPr>
      <w:rFonts w:ascii="Cambria" w:hAnsi="Cambria"/>
      <w:sz w:val="24"/>
    </w:rPr>
  </w:style>
  <w:style w:type="character" w:customStyle="1" w:styleId="FootnoteTextChar">
    <w:name w:val="Footnote Text Char"/>
    <w:basedOn w:val="DefaultParagraphFont"/>
    <w:link w:val="FootnoteText"/>
    <w:rsid w:val="00E72C62"/>
    <w:rPr>
      <w:rFonts w:ascii="Cambria" w:eastAsia="Cambria" w:hAnsi="Cambr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9DEC58-E9E5-4684-98E4-1617229BB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CPDcourse.dotx</Template>
  <TotalTime>0</TotalTime>
  <Pages>4</Pages>
  <Words>644</Words>
  <Characters>3267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Pretoria</Company>
  <LinksUpToDate>false</LinksUpToDate>
  <CharactersWithSpaces>3898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2013-11-18T11:07:00Z</dcterms:created>
  <dcterms:modified xsi:type="dcterms:W3CDTF">2013-11-18T11:16:00Z</dcterms:modified>
</cp:coreProperties>
</file>